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AA" w:rsidRPr="00BD0FAA" w:rsidRDefault="00BD0FAA" w:rsidP="00BD0FAA">
      <w:pPr>
        <w:pStyle w:val="3"/>
        <w:spacing w:before="78" w:line="232" w:lineRule="auto"/>
        <w:ind w:left="997" w:right="1112" w:firstLine="6"/>
        <w:jc w:val="center"/>
        <w:rPr>
          <w:b/>
          <w:u w:val="single"/>
        </w:rPr>
      </w:pPr>
      <w:r w:rsidRPr="00BD0FAA">
        <w:rPr>
          <w:b/>
          <w:u w:val="single"/>
        </w:rPr>
        <w:t>ИЗВЛЕЧЕНИЕ ОТ:</w:t>
      </w:r>
    </w:p>
    <w:p w:rsidR="00BD0FAA" w:rsidRDefault="00BD0FAA" w:rsidP="00BD0FAA">
      <w:pPr>
        <w:pStyle w:val="3"/>
        <w:spacing w:before="78" w:line="232" w:lineRule="auto"/>
        <w:ind w:left="997" w:right="1112" w:firstLine="6"/>
        <w:jc w:val="center"/>
      </w:pPr>
    </w:p>
    <w:p w:rsidR="00BD0FAA" w:rsidRDefault="00BD0FAA" w:rsidP="00BD0FAA">
      <w:pPr>
        <w:pStyle w:val="3"/>
        <w:spacing w:before="78" w:line="232" w:lineRule="auto"/>
        <w:ind w:left="997" w:right="1112" w:firstLine="6"/>
        <w:jc w:val="center"/>
      </w:pPr>
      <w:r>
        <w:t>АКТУАЈІНИ</w:t>
      </w:r>
      <w:r>
        <w:rPr>
          <w:spacing w:val="-40"/>
        </w:rPr>
        <w:t xml:space="preserve"> </w:t>
      </w:r>
      <w:r>
        <w:t>МЕРКИ</w:t>
      </w:r>
      <w:r>
        <w:rPr>
          <w:spacing w:val="-47"/>
        </w:rPr>
        <w:t xml:space="preserve"> </w:t>
      </w:r>
      <w:r>
        <w:t>ЗА</w:t>
      </w:r>
      <w:r>
        <w:rPr>
          <w:spacing w:val="-44"/>
        </w:rPr>
        <w:t xml:space="preserve"> </w:t>
      </w:r>
      <w:r>
        <w:t>ПРЕВЕНЦИЯ</w:t>
      </w:r>
      <w:r>
        <w:rPr>
          <w:spacing w:val="-43"/>
        </w:rPr>
        <w:t xml:space="preserve"> </w:t>
      </w:r>
      <w:r>
        <w:t>И</w:t>
      </w:r>
      <w:r>
        <w:rPr>
          <w:spacing w:val="-49"/>
        </w:rPr>
        <w:t xml:space="preserve"> </w:t>
      </w:r>
      <w:r>
        <w:t>ОГРАНИЧАВАНЕ</w:t>
      </w:r>
      <w:r>
        <w:rPr>
          <w:spacing w:val="-31"/>
        </w:rPr>
        <w:t xml:space="preserve"> </w:t>
      </w:r>
      <w:r>
        <w:t xml:space="preserve">НА </w:t>
      </w:r>
      <w:r>
        <w:rPr>
          <w:w w:val="95"/>
        </w:rPr>
        <w:t xml:space="preserve">РАЗПРОСТРАНЕНИЕТО НА </w:t>
      </w:r>
      <w:r>
        <w:rPr>
          <w:b/>
          <w:w w:val="95"/>
        </w:rPr>
        <w:t xml:space="preserve">COVID-19 </w:t>
      </w:r>
      <w:r>
        <w:rPr>
          <w:w w:val="95"/>
        </w:rPr>
        <w:t xml:space="preserve">ЗА СЪДИЈІНІЦАТА НА </w:t>
      </w:r>
      <w:r>
        <w:t xml:space="preserve">ТЕРИТОРИЯТА НА </w:t>
      </w:r>
      <w:r w:rsidRPr="00131AE5">
        <w:rPr>
          <w:b/>
        </w:rPr>
        <w:t>РЕПУБЈІИКА</w:t>
      </w:r>
      <w:r w:rsidRPr="00131AE5">
        <w:rPr>
          <w:b/>
          <w:spacing w:val="-24"/>
        </w:rPr>
        <w:t xml:space="preserve"> </w:t>
      </w:r>
      <w:r w:rsidRPr="00131AE5">
        <w:rPr>
          <w:b/>
        </w:rPr>
        <w:t>БЪЈІГАРИЯ</w:t>
      </w:r>
    </w:p>
    <w:p w:rsidR="00BD0FAA" w:rsidRDefault="00BD0FAA" w:rsidP="00BD0FAA">
      <w:pPr>
        <w:spacing w:line="319" w:lineRule="exact"/>
        <w:ind w:left="1557" w:right="1679"/>
        <w:jc w:val="center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ЗА ПЕРИОДА ОТ 16 МАРТ ДО 13 АПРИЈІ 2020 г.</w:t>
      </w:r>
      <w:r w:rsidR="00131AE5">
        <w:rPr>
          <w:rFonts w:ascii="Times New Roman" w:hAnsi="Times New Roman"/>
          <w:sz w:val="29"/>
        </w:rPr>
        <w:t xml:space="preserve">, КАСАЕЩИ ДЕЛАТА, </w:t>
      </w:r>
      <w:bookmarkStart w:id="0" w:name="_GoBack"/>
      <w:bookmarkEnd w:id="0"/>
      <w:r w:rsidR="00131AE5">
        <w:rPr>
          <w:rFonts w:ascii="Times New Roman" w:hAnsi="Times New Roman"/>
          <w:sz w:val="29"/>
        </w:rPr>
        <w:t xml:space="preserve">КОИТО СА </w:t>
      </w:r>
      <w:r>
        <w:rPr>
          <w:rFonts w:ascii="Times New Roman" w:hAnsi="Times New Roman"/>
          <w:sz w:val="29"/>
        </w:rPr>
        <w:t>ЗА РАЗГЛЕЖДАНЕ</w:t>
      </w:r>
    </w:p>
    <w:p w:rsidR="00BD0FAA" w:rsidRDefault="00BD0FAA" w:rsidP="00BD0FAA">
      <w:pPr>
        <w:spacing w:before="2" w:line="232" w:lineRule="auto"/>
        <w:ind w:left="223" w:right="361" w:firstLine="27"/>
        <w:jc w:val="both"/>
        <w:rPr>
          <w:rFonts w:ascii="Times New Roman" w:hAnsi="Times New Roman"/>
          <w:i/>
          <w:sz w:val="29"/>
        </w:rPr>
      </w:pPr>
    </w:p>
    <w:p w:rsidR="00BD0FAA" w:rsidRDefault="00BD0FAA" w:rsidP="00BD0FAA">
      <w:pPr>
        <w:spacing w:before="2" w:line="232" w:lineRule="auto"/>
        <w:ind w:left="223" w:right="361" w:firstLine="27"/>
        <w:jc w:val="both"/>
        <w:rPr>
          <w:rFonts w:ascii="Times New Roman" w:hAnsi="Times New Roman"/>
          <w:i/>
          <w:sz w:val="29"/>
        </w:rPr>
      </w:pPr>
      <w:r>
        <w:rPr>
          <w:rFonts w:ascii="Times New Roman" w:hAnsi="Times New Roman"/>
          <w:i/>
          <w:sz w:val="29"/>
        </w:rPr>
        <w:t>/</w:t>
      </w:r>
      <w:proofErr w:type="spellStart"/>
      <w:r>
        <w:rPr>
          <w:rFonts w:ascii="Times New Roman" w:hAnsi="Times New Roman"/>
          <w:i/>
          <w:sz w:val="29"/>
        </w:rPr>
        <w:t>npuemu</w:t>
      </w:r>
      <w:proofErr w:type="spellEnd"/>
      <w:r>
        <w:rPr>
          <w:rFonts w:ascii="Times New Roman" w:hAnsi="Times New Roman"/>
          <w:i/>
          <w:sz w:val="29"/>
        </w:rPr>
        <w:t xml:space="preserve"> от Съдийската колегия на Висшия съдебен съвет с решение по протокол N• 9/15.03.2020 г., допълнени и актуализирани в </w:t>
      </w:r>
      <w:proofErr w:type="spellStart"/>
      <w:r>
        <w:rPr>
          <w:rFonts w:ascii="Times New Roman" w:hAnsi="Times New Roman"/>
          <w:i/>
          <w:spacing w:val="2"/>
          <w:sz w:val="29"/>
        </w:rPr>
        <w:t>pешения</w:t>
      </w:r>
      <w:proofErr w:type="spellEnd"/>
      <w:r>
        <w:rPr>
          <w:rFonts w:ascii="Times New Roman" w:hAnsi="Times New Roman"/>
          <w:i/>
          <w:spacing w:val="2"/>
          <w:sz w:val="29"/>
        </w:rPr>
        <w:t xml:space="preserve"> </w:t>
      </w:r>
      <w:proofErr w:type="spellStart"/>
      <w:r>
        <w:rPr>
          <w:rFonts w:ascii="Times New Roman" w:hAnsi="Times New Roman"/>
          <w:i/>
          <w:sz w:val="29"/>
        </w:rPr>
        <w:t>no</w:t>
      </w:r>
      <w:proofErr w:type="spellEnd"/>
      <w:r>
        <w:rPr>
          <w:rFonts w:ascii="Times New Roman" w:hAnsi="Times New Roman"/>
          <w:i/>
          <w:sz w:val="29"/>
        </w:rPr>
        <w:t xml:space="preserve"> протокол</w:t>
      </w:r>
      <w:r>
        <w:rPr>
          <w:rFonts w:ascii="Times New Roman" w:hAnsi="Times New Roman"/>
          <w:i/>
          <w:spacing w:val="-20"/>
          <w:sz w:val="29"/>
        </w:rPr>
        <w:t xml:space="preserve"> </w:t>
      </w:r>
      <w:r>
        <w:rPr>
          <w:rFonts w:ascii="Times New Roman" w:hAnsi="Times New Roman"/>
          <w:i/>
          <w:sz w:val="29"/>
        </w:rPr>
        <w:t>10/16.03.2020</w:t>
      </w:r>
      <w:r>
        <w:rPr>
          <w:rFonts w:ascii="Times New Roman" w:hAnsi="Times New Roman"/>
          <w:i/>
          <w:spacing w:val="-17"/>
          <w:sz w:val="29"/>
        </w:rPr>
        <w:t xml:space="preserve"> </w:t>
      </w:r>
      <w:r>
        <w:rPr>
          <w:rFonts w:ascii="Times New Roman" w:hAnsi="Times New Roman"/>
          <w:i/>
          <w:sz w:val="29"/>
        </w:rPr>
        <w:t>г.,</w:t>
      </w:r>
      <w:r>
        <w:rPr>
          <w:rFonts w:ascii="Times New Roman" w:hAnsi="Times New Roman"/>
          <w:i/>
          <w:spacing w:val="-32"/>
          <w:sz w:val="29"/>
        </w:rPr>
        <w:t xml:space="preserve"> </w:t>
      </w:r>
      <w:r>
        <w:rPr>
          <w:rFonts w:ascii="Times New Roman" w:hAnsi="Times New Roman"/>
          <w:i/>
          <w:sz w:val="29"/>
        </w:rPr>
        <w:t>от</w:t>
      </w:r>
      <w:r>
        <w:rPr>
          <w:rFonts w:ascii="Times New Roman" w:hAnsi="Times New Roman"/>
          <w:i/>
          <w:spacing w:val="-30"/>
          <w:sz w:val="29"/>
        </w:rPr>
        <w:t xml:space="preserve"> </w:t>
      </w:r>
      <w:r>
        <w:rPr>
          <w:rFonts w:ascii="Times New Roman" w:hAnsi="Times New Roman"/>
          <w:i/>
          <w:sz w:val="29"/>
        </w:rPr>
        <w:t>работно</w:t>
      </w:r>
      <w:r>
        <w:rPr>
          <w:rFonts w:ascii="Times New Roman" w:hAnsi="Times New Roman"/>
          <w:i/>
          <w:spacing w:val="-24"/>
          <w:sz w:val="29"/>
        </w:rPr>
        <w:t xml:space="preserve"> </w:t>
      </w:r>
      <w:r>
        <w:rPr>
          <w:rFonts w:ascii="Times New Roman" w:hAnsi="Times New Roman"/>
          <w:i/>
          <w:sz w:val="29"/>
        </w:rPr>
        <w:t>заседание</w:t>
      </w:r>
      <w:r>
        <w:rPr>
          <w:rFonts w:ascii="Times New Roman" w:hAnsi="Times New Roman"/>
          <w:i/>
          <w:spacing w:val="-18"/>
          <w:sz w:val="29"/>
        </w:rPr>
        <w:t xml:space="preserve"> </w:t>
      </w:r>
      <w:r>
        <w:rPr>
          <w:rFonts w:ascii="Times New Roman" w:hAnsi="Times New Roman"/>
          <w:i/>
          <w:sz w:val="29"/>
        </w:rPr>
        <w:t>на</w:t>
      </w:r>
      <w:r>
        <w:rPr>
          <w:rFonts w:ascii="Times New Roman" w:hAnsi="Times New Roman"/>
          <w:i/>
          <w:spacing w:val="-30"/>
          <w:sz w:val="29"/>
        </w:rPr>
        <w:t xml:space="preserve"> </w:t>
      </w:r>
      <w:r>
        <w:rPr>
          <w:rFonts w:ascii="Times New Roman" w:hAnsi="Times New Roman"/>
          <w:i/>
          <w:sz w:val="29"/>
        </w:rPr>
        <w:t>колегията</w:t>
      </w:r>
      <w:r>
        <w:rPr>
          <w:rFonts w:ascii="Times New Roman" w:hAnsi="Times New Roman"/>
          <w:i/>
          <w:spacing w:val="-14"/>
          <w:sz w:val="29"/>
        </w:rPr>
        <w:t xml:space="preserve"> </w:t>
      </w:r>
      <w:r>
        <w:rPr>
          <w:rFonts w:ascii="Times New Roman" w:hAnsi="Times New Roman"/>
          <w:i/>
          <w:sz w:val="29"/>
        </w:rPr>
        <w:t>от</w:t>
      </w:r>
      <w:r>
        <w:rPr>
          <w:rFonts w:ascii="Times New Roman" w:hAnsi="Times New Roman"/>
          <w:i/>
          <w:spacing w:val="-27"/>
          <w:sz w:val="29"/>
        </w:rPr>
        <w:t xml:space="preserve"> </w:t>
      </w:r>
      <w:r>
        <w:rPr>
          <w:rFonts w:ascii="Times New Roman" w:hAnsi="Times New Roman"/>
          <w:i/>
          <w:sz w:val="29"/>
        </w:rPr>
        <w:t xml:space="preserve">26.03.2020 г. и </w:t>
      </w:r>
      <w:proofErr w:type="spellStart"/>
      <w:r>
        <w:rPr>
          <w:rFonts w:ascii="Times New Roman" w:hAnsi="Times New Roman"/>
          <w:i/>
          <w:sz w:val="29"/>
        </w:rPr>
        <w:t>no</w:t>
      </w:r>
      <w:proofErr w:type="spellEnd"/>
      <w:r>
        <w:rPr>
          <w:rFonts w:ascii="Times New Roman" w:hAnsi="Times New Roman"/>
          <w:i/>
          <w:sz w:val="29"/>
        </w:rPr>
        <w:t xml:space="preserve"> протокол N• 11 от 31.03.2020</w:t>
      </w:r>
      <w:r>
        <w:rPr>
          <w:rFonts w:ascii="Times New Roman" w:hAnsi="Times New Roman"/>
          <w:i/>
          <w:spacing w:val="-12"/>
          <w:sz w:val="29"/>
        </w:rPr>
        <w:t xml:space="preserve"> </w:t>
      </w:r>
      <w:r>
        <w:rPr>
          <w:rFonts w:ascii="Times New Roman" w:hAnsi="Times New Roman"/>
          <w:i/>
          <w:sz w:val="29"/>
        </w:rPr>
        <w:t>г./</w:t>
      </w:r>
    </w:p>
    <w:p w:rsidR="00BD0FAA" w:rsidRDefault="00BD0FAA" w:rsidP="00BD0FAA">
      <w:pPr>
        <w:pStyle w:val="a3"/>
        <w:spacing w:before="8"/>
        <w:rPr>
          <w:rFonts w:ascii="Times New Roman"/>
          <w:i/>
        </w:rPr>
      </w:pPr>
    </w:p>
    <w:p w:rsidR="00BD0FAA" w:rsidRDefault="00BD0FAA" w:rsidP="00BD0FAA">
      <w:pPr>
        <w:pStyle w:val="a5"/>
        <w:numPr>
          <w:ilvl w:val="0"/>
          <w:numId w:val="5"/>
        </w:numPr>
        <w:tabs>
          <w:tab w:val="left" w:pos="1121"/>
        </w:tabs>
        <w:spacing w:line="237" w:lineRule="auto"/>
        <w:ind w:right="387" w:firstLine="554"/>
        <w:jc w:val="both"/>
        <w:rPr>
          <w:sz w:val="27"/>
        </w:rPr>
      </w:pPr>
      <w:r>
        <w:rPr>
          <w:w w:val="90"/>
          <w:sz w:val="27"/>
        </w:rPr>
        <w:t>Да</w:t>
      </w:r>
      <w:r>
        <w:rPr>
          <w:spacing w:val="-31"/>
          <w:w w:val="90"/>
          <w:sz w:val="27"/>
        </w:rPr>
        <w:t xml:space="preserve"> </w:t>
      </w:r>
      <w:r>
        <w:rPr>
          <w:w w:val="90"/>
          <w:sz w:val="27"/>
        </w:rPr>
        <w:t>се</w:t>
      </w:r>
      <w:r>
        <w:rPr>
          <w:spacing w:val="-27"/>
          <w:w w:val="90"/>
          <w:sz w:val="27"/>
        </w:rPr>
        <w:t xml:space="preserve"> </w:t>
      </w:r>
      <w:r>
        <w:rPr>
          <w:w w:val="90"/>
          <w:sz w:val="27"/>
        </w:rPr>
        <w:t>преустанови</w:t>
      </w:r>
      <w:r>
        <w:rPr>
          <w:spacing w:val="-7"/>
          <w:w w:val="90"/>
          <w:sz w:val="27"/>
        </w:rPr>
        <w:t xml:space="preserve"> </w:t>
      </w:r>
      <w:r>
        <w:rPr>
          <w:w w:val="90"/>
          <w:sz w:val="27"/>
        </w:rPr>
        <w:t>разглеждането</w:t>
      </w:r>
      <w:r>
        <w:rPr>
          <w:spacing w:val="-20"/>
          <w:w w:val="90"/>
          <w:sz w:val="27"/>
        </w:rPr>
        <w:t xml:space="preserve"> </w:t>
      </w:r>
      <w:r>
        <w:rPr>
          <w:w w:val="90"/>
          <w:sz w:val="27"/>
        </w:rPr>
        <w:t>на</w:t>
      </w:r>
      <w:r>
        <w:rPr>
          <w:spacing w:val="-26"/>
          <w:w w:val="90"/>
          <w:sz w:val="27"/>
        </w:rPr>
        <w:t xml:space="preserve"> </w:t>
      </w:r>
      <w:r>
        <w:rPr>
          <w:w w:val="90"/>
          <w:sz w:val="27"/>
        </w:rPr>
        <w:t>всички</w:t>
      </w:r>
      <w:r>
        <w:rPr>
          <w:spacing w:val="-18"/>
          <w:w w:val="90"/>
          <w:sz w:val="27"/>
        </w:rPr>
        <w:t xml:space="preserve"> </w:t>
      </w:r>
      <w:r>
        <w:rPr>
          <w:w w:val="90"/>
          <w:sz w:val="27"/>
        </w:rPr>
        <w:t>видове</w:t>
      </w:r>
      <w:r>
        <w:rPr>
          <w:spacing w:val="-20"/>
          <w:w w:val="90"/>
          <w:sz w:val="27"/>
        </w:rPr>
        <w:t xml:space="preserve"> </w:t>
      </w:r>
      <w:r>
        <w:rPr>
          <w:w w:val="90"/>
          <w:sz w:val="27"/>
        </w:rPr>
        <w:t>наказателни</w:t>
      </w:r>
      <w:r>
        <w:rPr>
          <w:spacing w:val="-10"/>
          <w:w w:val="90"/>
          <w:sz w:val="27"/>
        </w:rPr>
        <w:t xml:space="preserve"> </w:t>
      </w:r>
      <w:r>
        <w:rPr>
          <w:w w:val="90"/>
          <w:sz w:val="27"/>
        </w:rPr>
        <w:t>дела за</w:t>
      </w:r>
      <w:r>
        <w:rPr>
          <w:spacing w:val="-6"/>
          <w:w w:val="90"/>
          <w:sz w:val="27"/>
        </w:rPr>
        <w:t xml:space="preserve"> </w:t>
      </w:r>
      <w:r>
        <w:rPr>
          <w:w w:val="90"/>
          <w:sz w:val="27"/>
        </w:rPr>
        <w:t>периода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на</w:t>
      </w:r>
      <w:r>
        <w:rPr>
          <w:spacing w:val="-9"/>
          <w:w w:val="90"/>
          <w:sz w:val="27"/>
        </w:rPr>
        <w:t xml:space="preserve"> </w:t>
      </w:r>
      <w:r>
        <w:rPr>
          <w:w w:val="90"/>
          <w:sz w:val="27"/>
        </w:rPr>
        <w:t>обявеното</w:t>
      </w:r>
      <w:r>
        <w:rPr>
          <w:spacing w:val="3"/>
          <w:w w:val="90"/>
          <w:sz w:val="27"/>
        </w:rPr>
        <w:t xml:space="preserve"> </w:t>
      </w:r>
      <w:r>
        <w:rPr>
          <w:w w:val="90"/>
          <w:sz w:val="27"/>
        </w:rPr>
        <w:t>извънредно</w:t>
      </w:r>
      <w:r>
        <w:rPr>
          <w:spacing w:val="5"/>
          <w:w w:val="90"/>
          <w:sz w:val="27"/>
        </w:rPr>
        <w:t xml:space="preserve"> </w:t>
      </w:r>
      <w:r>
        <w:rPr>
          <w:w w:val="90"/>
          <w:sz w:val="27"/>
        </w:rPr>
        <w:t>положение 16</w:t>
      </w:r>
      <w:r>
        <w:rPr>
          <w:spacing w:val="-7"/>
          <w:w w:val="90"/>
          <w:sz w:val="27"/>
        </w:rPr>
        <w:t xml:space="preserve"> </w:t>
      </w:r>
      <w:r>
        <w:rPr>
          <w:w w:val="90"/>
          <w:sz w:val="27"/>
        </w:rPr>
        <w:t>март</w:t>
      </w:r>
      <w:r>
        <w:rPr>
          <w:spacing w:val="-8"/>
          <w:w w:val="90"/>
          <w:sz w:val="27"/>
        </w:rPr>
        <w:t xml:space="preserve"> </w:t>
      </w:r>
      <w:r>
        <w:rPr>
          <w:w w:val="90"/>
          <w:sz w:val="27"/>
        </w:rPr>
        <w:t>2020</w:t>
      </w:r>
      <w:r>
        <w:rPr>
          <w:spacing w:val="-9"/>
          <w:w w:val="90"/>
          <w:sz w:val="27"/>
        </w:rPr>
        <w:t xml:space="preserve"> </w:t>
      </w:r>
      <w:r>
        <w:rPr>
          <w:w w:val="90"/>
          <w:sz w:val="27"/>
        </w:rPr>
        <w:t>г.</w:t>
      </w:r>
      <w:r>
        <w:rPr>
          <w:spacing w:val="-17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-13"/>
          <w:w w:val="90"/>
          <w:sz w:val="27"/>
        </w:rPr>
        <w:t xml:space="preserve"> </w:t>
      </w:r>
      <w:r>
        <w:rPr>
          <w:w w:val="90"/>
          <w:sz w:val="27"/>
        </w:rPr>
        <w:t>13</w:t>
      </w:r>
      <w:r>
        <w:rPr>
          <w:spacing w:val="-5"/>
          <w:w w:val="90"/>
          <w:sz w:val="27"/>
        </w:rPr>
        <w:t xml:space="preserve"> </w:t>
      </w:r>
      <w:r>
        <w:rPr>
          <w:w w:val="90"/>
          <w:sz w:val="27"/>
        </w:rPr>
        <w:t xml:space="preserve">април </w:t>
      </w:r>
      <w:r>
        <w:rPr>
          <w:w w:val="90"/>
          <w:sz w:val="28"/>
        </w:rPr>
        <w:t>2020 г. включително, с изключение</w:t>
      </w:r>
      <w:r>
        <w:rPr>
          <w:spacing w:val="-10"/>
          <w:w w:val="90"/>
          <w:sz w:val="28"/>
        </w:rPr>
        <w:t xml:space="preserve"> </w:t>
      </w:r>
      <w:r>
        <w:rPr>
          <w:w w:val="90"/>
          <w:sz w:val="28"/>
        </w:rPr>
        <w:t>на:</w:t>
      </w:r>
    </w:p>
    <w:p w:rsidR="00BD0FAA" w:rsidRDefault="00BD0FAA" w:rsidP="00BD0FAA">
      <w:pPr>
        <w:pStyle w:val="a5"/>
        <w:numPr>
          <w:ilvl w:val="0"/>
          <w:numId w:val="4"/>
        </w:numPr>
        <w:tabs>
          <w:tab w:val="left" w:pos="987"/>
        </w:tabs>
        <w:spacing w:before="5" w:line="312" w:lineRule="exact"/>
        <w:ind w:left="986" w:hanging="221"/>
        <w:rPr>
          <w:sz w:val="27"/>
        </w:rPr>
      </w:pPr>
      <w:r>
        <w:rPr>
          <w:w w:val="95"/>
          <w:sz w:val="27"/>
        </w:rPr>
        <w:t>Делата</w:t>
      </w:r>
      <w:r>
        <w:rPr>
          <w:spacing w:val="-39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>чл.64</w:t>
      </w:r>
      <w:r>
        <w:rPr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43"/>
          <w:w w:val="95"/>
          <w:sz w:val="27"/>
        </w:rPr>
        <w:t xml:space="preserve"> </w:t>
      </w:r>
      <w:r>
        <w:rPr>
          <w:w w:val="95"/>
          <w:sz w:val="27"/>
        </w:rPr>
        <w:t>чл.65</w:t>
      </w:r>
      <w:r>
        <w:rPr>
          <w:spacing w:val="-37"/>
          <w:w w:val="95"/>
          <w:sz w:val="27"/>
        </w:rPr>
        <w:t xml:space="preserve"> </w:t>
      </w:r>
      <w:r>
        <w:rPr>
          <w:w w:val="95"/>
          <w:sz w:val="27"/>
        </w:rPr>
        <w:t>от</w:t>
      </w:r>
      <w:r>
        <w:rPr>
          <w:spacing w:val="-45"/>
          <w:w w:val="95"/>
          <w:sz w:val="27"/>
        </w:rPr>
        <w:t xml:space="preserve"> </w:t>
      </w:r>
      <w:r>
        <w:rPr>
          <w:w w:val="95"/>
          <w:sz w:val="27"/>
        </w:rPr>
        <w:t>Наказателно—процесуалния</w:t>
      </w:r>
      <w:r>
        <w:rPr>
          <w:spacing w:val="-39"/>
          <w:w w:val="95"/>
          <w:sz w:val="27"/>
        </w:rPr>
        <w:t xml:space="preserve"> </w:t>
      </w:r>
      <w:r>
        <w:rPr>
          <w:w w:val="95"/>
          <w:sz w:val="27"/>
        </w:rPr>
        <w:t>кодекс</w:t>
      </w:r>
      <w:r>
        <w:rPr>
          <w:spacing w:val="-39"/>
          <w:w w:val="95"/>
          <w:sz w:val="27"/>
        </w:rPr>
        <w:t xml:space="preserve"> </w:t>
      </w:r>
      <w:r>
        <w:rPr>
          <w:w w:val="95"/>
          <w:sz w:val="27"/>
        </w:rPr>
        <w:t>(HПK)</w:t>
      </w:r>
      <w:r>
        <w:rPr>
          <w:spacing w:val="-39"/>
          <w:w w:val="95"/>
          <w:sz w:val="27"/>
        </w:rPr>
        <w:t xml:space="preserve"> </w:t>
      </w:r>
      <w:r>
        <w:rPr>
          <w:w w:val="95"/>
          <w:sz w:val="27"/>
        </w:rPr>
        <w:t>и</w:t>
      </w:r>
    </w:p>
    <w:p w:rsidR="00BD0FAA" w:rsidRDefault="00BD0FAA" w:rsidP="00BD0FAA">
      <w:pPr>
        <w:pStyle w:val="a3"/>
        <w:spacing w:line="323" w:lineRule="exact"/>
        <w:ind w:left="216"/>
        <w:jc w:val="both"/>
      </w:pPr>
      <w:r>
        <w:rPr>
          <w:w w:val="95"/>
        </w:rPr>
        <w:t>чл.270 от</w:t>
      </w:r>
      <w:r>
        <w:rPr>
          <w:spacing w:val="-69"/>
          <w:w w:val="95"/>
        </w:rPr>
        <w:t xml:space="preserve"> </w:t>
      </w:r>
      <w:r>
        <w:rPr>
          <w:w w:val="95"/>
        </w:rPr>
        <w:t>1-IПK;</w:t>
      </w:r>
    </w:p>
    <w:p w:rsidR="00BD0FAA" w:rsidRDefault="00BD0FAA" w:rsidP="00BD0FAA">
      <w:pPr>
        <w:pStyle w:val="a5"/>
        <w:numPr>
          <w:ilvl w:val="0"/>
          <w:numId w:val="4"/>
        </w:numPr>
        <w:tabs>
          <w:tab w:val="left" w:pos="958"/>
        </w:tabs>
        <w:spacing w:line="324" w:lineRule="exact"/>
        <w:ind w:left="957" w:hanging="198"/>
        <w:jc w:val="left"/>
        <w:rPr>
          <w:sz w:val="28"/>
        </w:rPr>
      </w:pPr>
      <w:r>
        <w:rPr>
          <w:w w:val="95"/>
          <w:sz w:val="28"/>
        </w:rPr>
        <w:t>Делата по чл.66</w:t>
      </w:r>
      <w:r>
        <w:rPr>
          <w:spacing w:val="-47"/>
          <w:w w:val="95"/>
          <w:sz w:val="28"/>
        </w:rPr>
        <w:t xml:space="preserve"> </w:t>
      </w:r>
      <w:r>
        <w:rPr>
          <w:spacing w:val="2"/>
          <w:w w:val="95"/>
          <w:sz w:val="28"/>
        </w:rPr>
        <w:t>от1-HIK;</w:t>
      </w:r>
    </w:p>
    <w:p w:rsidR="00BD0FAA" w:rsidRDefault="00BD0FAA" w:rsidP="00BD0FAA">
      <w:pPr>
        <w:pStyle w:val="a5"/>
        <w:numPr>
          <w:ilvl w:val="0"/>
          <w:numId w:val="4"/>
        </w:numPr>
        <w:tabs>
          <w:tab w:val="left" w:pos="958"/>
        </w:tabs>
        <w:spacing w:line="319" w:lineRule="exact"/>
        <w:ind w:left="957" w:hanging="198"/>
        <w:jc w:val="left"/>
        <w:rPr>
          <w:sz w:val="28"/>
        </w:rPr>
      </w:pPr>
      <w:r>
        <w:rPr>
          <w:w w:val="95"/>
          <w:sz w:val="28"/>
        </w:rPr>
        <w:t>Делата по чл.67 от</w:t>
      </w:r>
      <w:r>
        <w:rPr>
          <w:spacing w:val="-59"/>
          <w:w w:val="95"/>
          <w:sz w:val="28"/>
        </w:rPr>
        <w:t xml:space="preserve"> </w:t>
      </w:r>
      <w:r>
        <w:rPr>
          <w:w w:val="95"/>
          <w:sz w:val="28"/>
        </w:rPr>
        <w:t>НГІК</w:t>
      </w:r>
    </w:p>
    <w:p w:rsidR="00BD0FAA" w:rsidRDefault="00BD0FAA" w:rsidP="00BD0FAA">
      <w:pPr>
        <w:pStyle w:val="a5"/>
        <w:numPr>
          <w:ilvl w:val="0"/>
          <w:numId w:val="4"/>
        </w:numPr>
        <w:tabs>
          <w:tab w:val="left" w:pos="949"/>
        </w:tabs>
        <w:spacing w:line="317" w:lineRule="exact"/>
        <w:ind w:left="948" w:hanging="189"/>
        <w:jc w:val="left"/>
        <w:rPr>
          <w:sz w:val="28"/>
        </w:rPr>
      </w:pPr>
      <w:r>
        <w:rPr>
          <w:w w:val="90"/>
          <w:sz w:val="28"/>
        </w:rPr>
        <w:t>Делата</w:t>
      </w:r>
      <w:r>
        <w:rPr>
          <w:spacing w:val="-38"/>
          <w:w w:val="90"/>
          <w:sz w:val="28"/>
        </w:rPr>
        <w:t xml:space="preserve"> </w:t>
      </w:r>
      <w:r>
        <w:rPr>
          <w:w w:val="90"/>
          <w:sz w:val="28"/>
        </w:rPr>
        <w:t>по</w:t>
      </w:r>
      <w:r>
        <w:rPr>
          <w:spacing w:val="-41"/>
          <w:w w:val="90"/>
          <w:sz w:val="28"/>
        </w:rPr>
        <w:t xml:space="preserve"> </w:t>
      </w:r>
      <w:r>
        <w:rPr>
          <w:w w:val="90"/>
          <w:sz w:val="28"/>
        </w:rPr>
        <w:t>чл.69</w:t>
      </w:r>
      <w:r>
        <w:rPr>
          <w:spacing w:val="-47"/>
          <w:w w:val="90"/>
          <w:sz w:val="28"/>
        </w:rPr>
        <w:t xml:space="preserve"> </w:t>
      </w:r>
      <w:r>
        <w:rPr>
          <w:w w:val="90"/>
          <w:sz w:val="28"/>
        </w:rPr>
        <w:t>от</w:t>
      </w:r>
      <w:r>
        <w:rPr>
          <w:spacing w:val="-50"/>
          <w:w w:val="90"/>
          <w:sz w:val="28"/>
        </w:rPr>
        <w:t xml:space="preserve"> </w:t>
      </w:r>
      <w:r>
        <w:rPr>
          <w:w w:val="90"/>
          <w:sz w:val="28"/>
        </w:rPr>
        <w:t>HПK;</w:t>
      </w:r>
    </w:p>
    <w:p w:rsidR="00BD0FAA" w:rsidRDefault="00BD0FAA" w:rsidP="00BD0FAA">
      <w:pPr>
        <w:pStyle w:val="3"/>
        <w:numPr>
          <w:ilvl w:val="0"/>
          <w:numId w:val="3"/>
        </w:numPr>
        <w:tabs>
          <w:tab w:val="left" w:pos="950"/>
        </w:tabs>
        <w:spacing w:line="327" w:lineRule="exact"/>
        <w:ind w:left="949" w:hanging="187"/>
        <w:jc w:val="left"/>
        <w:rPr>
          <w:rFonts w:ascii="Bookman Old Style" w:hAnsi="Bookman Old Style"/>
        </w:rPr>
      </w:pPr>
      <w:r>
        <w:rPr>
          <w:rFonts w:ascii="Bookman Old Style" w:hAnsi="Bookman Old Style"/>
          <w:w w:val="85"/>
        </w:rPr>
        <w:t>Делата</w:t>
      </w:r>
      <w:r>
        <w:rPr>
          <w:rFonts w:ascii="Bookman Old Style" w:hAnsi="Bookman Old Style"/>
          <w:spacing w:val="-21"/>
          <w:w w:val="85"/>
        </w:rPr>
        <w:t xml:space="preserve"> </w:t>
      </w:r>
      <w:r>
        <w:rPr>
          <w:rFonts w:ascii="Bookman Old Style" w:hAnsi="Bookman Old Style"/>
          <w:w w:val="85"/>
        </w:rPr>
        <w:t>по</w:t>
      </w:r>
      <w:r>
        <w:rPr>
          <w:rFonts w:ascii="Bookman Old Style" w:hAnsi="Bookman Old Style"/>
          <w:spacing w:val="-26"/>
          <w:w w:val="85"/>
        </w:rPr>
        <w:t xml:space="preserve"> </w:t>
      </w:r>
      <w:r>
        <w:rPr>
          <w:rFonts w:ascii="Bookman Old Style" w:hAnsi="Bookman Old Style"/>
          <w:w w:val="85"/>
        </w:rPr>
        <w:t>чл.70</w:t>
      </w:r>
      <w:r>
        <w:rPr>
          <w:rFonts w:ascii="Bookman Old Style" w:hAnsi="Bookman Old Style"/>
          <w:spacing w:val="-28"/>
          <w:w w:val="85"/>
        </w:rPr>
        <w:t xml:space="preserve"> </w:t>
      </w:r>
      <w:r>
        <w:rPr>
          <w:rFonts w:ascii="Bookman Old Style" w:hAnsi="Bookman Old Style"/>
          <w:w w:val="85"/>
        </w:rPr>
        <w:t>от</w:t>
      </w:r>
      <w:r>
        <w:rPr>
          <w:rFonts w:ascii="Bookman Old Style" w:hAnsi="Bookman Old Style"/>
          <w:spacing w:val="-39"/>
          <w:w w:val="85"/>
        </w:rPr>
        <w:t xml:space="preserve"> </w:t>
      </w:r>
      <w:r>
        <w:rPr>
          <w:rFonts w:ascii="Bookman Old Style" w:hAnsi="Bookman Old Style"/>
          <w:w w:val="85"/>
        </w:rPr>
        <w:t>HПK;</w:t>
      </w:r>
    </w:p>
    <w:p w:rsidR="00BD0FAA" w:rsidRDefault="00BD0FAA" w:rsidP="00BD0FAA">
      <w:pPr>
        <w:pStyle w:val="a5"/>
        <w:numPr>
          <w:ilvl w:val="0"/>
          <w:numId w:val="4"/>
        </w:numPr>
        <w:tabs>
          <w:tab w:val="left" w:pos="917"/>
        </w:tabs>
        <w:spacing w:line="322" w:lineRule="exact"/>
        <w:ind w:left="916" w:hanging="171"/>
        <w:jc w:val="left"/>
        <w:rPr>
          <w:sz w:val="28"/>
        </w:rPr>
      </w:pPr>
      <w:r>
        <w:rPr>
          <w:w w:val="95"/>
          <w:sz w:val="28"/>
        </w:rPr>
        <w:t>Мерките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чл.72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16"/>
          <w:w w:val="95"/>
          <w:sz w:val="28"/>
        </w:rPr>
        <w:t xml:space="preserve"> </w:t>
      </w:r>
      <w:r>
        <w:rPr>
          <w:w w:val="95"/>
          <w:sz w:val="28"/>
        </w:rPr>
        <w:t>чл.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73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от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НГІК;</w:t>
      </w:r>
    </w:p>
    <w:p w:rsidR="00BD0FAA" w:rsidRDefault="00BD0FAA" w:rsidP="00BD0FAA">
      <w:pPr>
        <w:pStyle w:val="a5"/>
        <w:numPr>
          <w:ilvl w:val="0"/>
          <w:numId w:val="4"/>
        </w:numPr>
        <w:tabs>
          <w:tab w:val="left" w:pos="918"/>
        </w:tabs>
        <w:spacing w:before="2"/>
        <w:ind w:left="917" w:hanging="171"/>
        <w:jc w:val="left"/>
        <w:rPr>
          <w:sz w:val="27"/>
        </w:rPr>
      </w:pPr>
      <w:r>
        <w:rPr>
          <w:w w:val="95"/>
          <w:sz w:val="27"/>
        </w:rPr>
        <w:t>Разпит</w:t>
      </w:r>
      <w:r>
        <w:rPr>
          <w:spacing w:val="-13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23"/>
          <w:w w:val="95"/>
          <w:sz w:val="27"/>
        </w:rPr>
        <w:t xml:space="preserve"> </w:t>
      </w:r>
      <w:r>
        <w:rPr>
          <w:w w:val="95"/>
          <w:sz w:val="27"/>
        </w:rPr>
        <w:t>обвиняем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пред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съдия</w:t>
      </w:r>
      <w:r>
        <w:rPr>
          <w:spacing w:val="-20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чл.222</w:t>
      </w:r>
      <w:r>
        <w:rPr>
          <w:spacing w:val="-16"/>
          <w:w w:val="95"/>
          <w:sz w:val="27"/>
        </w:rPr>
        <w:t xml:space="preserve"> </w:t>
      </w:r>
      <w:r>
        <w:rPr>
          <w:w w:val="95"/>
          <w:sz w:val="27"/>
        </w:rPr>
        <w:t>от</w:t>
      </w:r>
      <w:r>
        <w:rPr>
          <w:spacing w:val="-19"/>
          <w:w w:val="95"/>
          <w:sz w:val="27"/>
        </w:rPr>
        <w:t xml:space="preserve"> </w:t>
      </w:r>
      <w:r>
        <w:rPr>
          <w:w w:val="95"/>
          <w:sz w:val="27"/>
        </w:rPr>
        <w:t>HПK;</w:t>
      </w:r>
    </w:p>
    <w:p w:rsidR="00BD0FAA" w:rsidRDefault="00BD0FAA" w:rsidP="00BD0FAA">
      <w:pPr>
        <w:pStyle w:val="a5"/>
        <w:numPr>
          <w:ilvl w:val="0"/>
          <w:numId w:val="4"/>
        </w:numPr>
        <w:tabs>
          <w:tab w:val="left" w:pos="918"/>
        </w:tabs>
        <w:spacing w:line="314" w:lineRule="exact"/>
        <w:ind w:left="917" w:hanging="171"/>
        <w:jc w:val="left"/>
        <w:rPr>
          <w:sz w:val="27"/>
        </w:rPr>
      </w:pPr>
      <w:r>
        <w:rPr>
          <w:w w:val="95"/>
          <w:sz w:val="27"/>
        </w:rPr>
        <w:t>Разпит</w:t>
      </w:r>
      <w:r>
        <w:rPr>
          <w:spacing w:val="-14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24"/>
          <w:w w:val="95"/>
          <w:sz w:val="27"/>
        </w:rPr>
        <w:t xml:space="preserve"> </w:t>
      </w:r>
      <w:r>
        <w:rPr>
          <w:w w:val="95"/>
          <w:sz w:val="27"/>
        </w:rPr>
        <w:t>свидетел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пред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съдия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-19"/>
          <w:w w:val="95"/>
          <w:sz w:val="27"/>
        </w:rPr>
        <w:t xml:space="preserve"> </w:t>
      </w:r>
      <w:r>
        <w:rPr>
          <w:w w:val="95"/>
          <w:sz w:val="27"/>
        </w:rPr>
        <w:t>чл.223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от</w:t>
      </w:r>
      <w:r>
        <w:rPr>
          <w:spacing w:val="-25"/>
          <w:w w:val="95"/>
          <w:sz w:val="27"/>
        </w:rPr>
        <w:t xml:space="preserve"> </w:t>
      </w:r>
      <w:r>
        <w:rPr>
          <w:w w:val="95"/>
          <w:sz w:val="27"/>
        </w:rPr>
        <w:t>НГІК;</w:t>
      </w:r>
    </w:p>
    <w:p w:rsidR="00BD0FAA" w:rsidRDefault="00BD0FAA" w:rsidP="00BD0FAA">
      <w:pPr>
        <w:pStyle w:val="a5"/>
        <w:numPr>
          <w:ilvl w:val="0"/>
          <w:numId w:val="4"/>
        </w:numPr>
        <w:tabs>
          <w:tab w:val="left" w:pos="939"/>
        </w:tabs>
        <w:spacing w:line="325" w:lineRule="exact"/>
        <w:ind w:left="938" w:hanging="193"/>
        <w:jc w:val="left"/>
        <w:rPr>
          <w:sz w:val="28"/>
        </w:rPr>
      </w:pPr>
      <w:r>
        <w:rPr>
          <w:w w:val="90"/>
          <w:sz w:val="28"/>
        </w:rPr>
        <w:t>Делата по чл.427 от</w:t>
      </w:r>
      <w:r>
        <w:rPr>
          <w:spacing w:val="-48"/>
          <w:w w:val="90"/>
          <w:sz w:val="28"/>
        </w:rPr>
        <w:t xml:space="preserve"> </w:t>
      </w:r>
      <w:r>
        <w:rPr>
          <w:w w:val="90"/>
          <w:sz w:val="28"/>
        </w:rPr>
        <w:t>1-IПK;</w:t>
      </w:r>
    </w:p>
    <w:p w:rsidR="00BD0FAA" w:rsidRDefault="00BD0FAA" w:rsidP="00BD0FAA">
      <w:pPr>
        <w:pStyle w:val="a5"/>
        <w:numPr>
          <w:ilvl w:val="0"/>
          <w:numId w:val="4"/>
        </w:numPr>
        <w:tabs>
          <w:tab w:val="left" w:pos="934"/>
        </w:tabs>
        <w:spacing w:line="316" w:lineRule="exact"/>
        <w:ind w:left="933" w:hanging="192"/>
        <w:jc w:val="left"/>
        <w:rPr>
          <w:sz w:val="27"/>
        </w:rPr>
      </w:pPr>
      <w:r>
        <w:rPr>
          <w:w w:val="95"/>
          <w:sz w:val="27"/>
        </w:rPr>
        <w:t>Делата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-18"/>
          <w:w w:val="95"/>
          <w:sz w:val="27"/>
        </w:rPr>
        <w:t xml:space="preserve"> </w:t>
      </w:r>
      <w:r>
        <w:rPr>
          <w:w w:val="95"/>
          <w:sz w:val="27"/>
        </w:rPr>
        <w:t>Раздел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II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от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Закона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за</w:t>
      </w:r>
      <w:r>
        <w:rPr>
          <w:spacing w:val="-17"/>
          <w:w w:val="95"/>
          <w:sz w:val="27"/>
        </w:rPr>
        <w:t xml:space="preserve"> </w:t>
      </w:r>
      <w:r>
        <w:rPr>
          <w:w w:val="95"/>
          <w:sz w:val="27"/>
        </w:rPr>
        <w:t>здравето;</w:t>
      </w:r>
    </w:p>
    <w:p w:rsidR="00BD0FAA" w:rsidRDefault="00BD0FAA" w:rsidP="00BD0FAA">
      <w:pPr>
        <w:pStyle w:val="a5"/>
        <w:numPr>
          <w:ilvl w:val="0"/>
          <w:numId w:val="4"/>
        </w:numPr>
        <w:tabs>
          <w:tab w:val="left" w:pos="977"/>
        </w:tabs>
        <w:spacing w:before="5" w:line="242" w:lineRule="auto"/>
        <w:ind w:right="403" w:firstLine="551"/>
        <w:rPr>
          <w:sz w:val="27"/>
        </w:rPr>
      </w:pPr>
      <w:r>
        <w:rPr>
          <w:w w:val="90"/>
          <w:sz w:val="27"/>
        </w:rPr>
        <w:t>Дела</w:t>
      </w:r>
      <w:r>
        <w:rPr>
          <w:spacing w:val="-8"/>
          <w:w w:val="90"/>
          <w:sz w:val="27"/>
        </w:rPr>
        <w:t xml:space="preserve"> </w:t>
      </w:r>
      <w:r>
        <w:rPr>
          <w:w w:val="90"/>
          <w:sz w:val="27"/>
        </w:rPr>
        <w:t>по</w:t>
      </w:r>
      <w:r>
        <w:rPr>
          <w:spacing w:val="-16"/>
          <w:w w:val="90"/>
          <w:sz w:val="27"/>
        </w:rPr>
        <w:t xml:space="preserve"> </w:t>
      </w:r>
      <w:r>
        <w:rPr>
          <w:w w:val="90"/>
          <w:sz w:val="27"/>
        </w:rPr>
        <w:t>Закона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за</w:t>
      </w:r>
      <w:r>
        <w:rPr>
          <w:spacing w:val="-17"/>
          <w:w w:val="90"/>
          <w:sz w:val="27"/>
        </w:rPr>
        <w:t xml:space="preserve"> </w:t>
      </w:r>
      <w:r>
        <w:rPr>
          <w:w w:val="90"/>
          <w:sz w:val="27"/>
        </w:rPr>
        <w:t>екстрадицията</w:t>
      </w:r>
      <w:r>
        <w:rPr>
          <w:spacing w:val="7"/>
          <w:w w:val="90"/>
          <w:sz w:val="27"/>
        </w:rPr>
        <w:t xml:space="preserve"> </w:t>
      </w:r>
      <w:r>
        <w:rPr>
          <w:w w:val="90"/>
          <w:sz w:val="27"/>
        </w:rPr>
        <w:t>и</w:t>
      </w:r>
      <w:r>
        <w:rPr>
          <w:spacing w:val="-19"/>
          <w:w w:val="90"/>
          <w:sz w:val="27"/>
        </w:rPr>
        <w:t xml:space="preserve"> </w:t>
      </w:r>
      <w:r>
        <w:rPr>
          <w:w w:val="90"/>
          <w:sz w:val="27"/>
        </w:rPr>
        <w:t>Европейската</w:t>
      </w:r>
      <w:r>
        <w:rPr>
          <w:spacing w:val="6"/>
          <w:w w:val="90"/>
          <w:sz w:val="27"/>
        </w:rPr>
        <w:t xml:space="preserve"> </w:t>
      </w:r>
      <w:r>
        <w:rPr>
          <w:w w:val="90"/>
          <w:sz w:val="27"/>
        </w:rPr>
        <w:t>заповед за</w:t>
      </w:r>
      <w:r>
        <w:rPr>
          <w:spacing w:val="-11"/>
          <w:w w:val="90"/>
          <w:sz w:val="27"/>
        </w:rPr>
        <w:t xml:space="preserve"> </w:t>
      </w:r>
      <w:r>
        <w:rPr>
          <w:w w:val="90"/>
          <w:sz w:val="27"/>
        </w:rPr>
        <w:t>арест</w:t>
      </w:r>
      <w:r>
        <w:rPr>
          <w:spacing w:val="-7"/>
          <w:w w:val="90"/>
          <w:sz w:val="27"/>
        </w:rPr>
        <w:t xml:space="preserve"> </w:t>
      </w:r>
      <w:r>
        <w:rPr>
          <w:w w:val="90"/>
          <w:sz w:val="27"/>
        </w:rPr>
        <w:t xml:space="preserve">по </w:t>
      </w:r>
      <w:r>
        <w:rPr>
          <w:w w:val="95"/>
          <w:sz w:val="27"/>
        </w:rPr>
        <w:t>искания на задържания или предаване на</w:t>
      </w:r>
      <w:r>
        <w:rPr>
          <w:spacing w:val="-55"/>
          <w:w w:val="95"/>
          <w:sz w:val="27"/>
        </w:rPr>
        <w:t xml:space="preserve"> </w:t>
      </w:r>
      <w:r>
        <w:rPr>
          <w:w w:val="95"/>
          <w:sz w:val="27"/>
        </w:rPr>
        <w:t>лица;</w:t>
      </w:r>
    </w:p>
    <w:p w:rsidR="00BD0FAA" w:rsidRDefault="00BD0FAA" w:rsidP="00BD0FAA">
      <w:pPr>
        <w:pStyle w:val="a5"/>
        <w:numPr>
          <w:ilvl w:val="0"/>
          <w:numId w:val="3"/>
        </w:numPr>
        <w:tabs>
          <w:tab w:val="left" w:pos="991"/>
        </w:tabs>
        <w:spacing w:line="242" w:lineRule="auto"/>
        <w:ind w:right="413" w:firstLine="577"/>
        <w:rPr>
          <w:sz w:val="27"/>
        </w:rPr>
      </w:pPr>
      <w:r>
        <w:rPr>
          <w:w w:val="90"/>
          <w:sz w:val="27"/>
        </w:rPr>
        <w:t xml:space="preserve">Дела по Закона за признаване, изпълнение и изпращане на съдебни </w:t>
      </w:r>
      <w:r>
        <w:rPr>
          <w:w w:val="95"/>
          <w:sz w:val="27"/>
        </w:rPr>
        <w:t>актове за налагане на наказание лишаване от свобода или на мерки, включващи лишаване от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свобода;</w:t>
      </w:r>
    </w:p>
    <w:p w:rsidR="00BD0FAA" w:rsidRDefault="00BD0FAA" w:rsidP="00BD0FAA">
      <w:pPr>
        <w:pStyle w:val="a5"/>
        <w:numPr>
          <w:ilvl w:val="0"/>
          <w:numId w:val="4"/>
        </w:numPr>
        <w:tabs>
          <w:tab w:val="left" w:pos="924"/>
        </w:tabs>
        <w:spacing w:line="317" w:lineRule="exact"/>
        <w:ind w:left="923" w:hanging="202"/>
        <w:jc w:val="left"/>
        <w:rPr>
          <w:sz w:val="27"/>
        </w:rPr>
      </w:pPr>
      <w:r>
        <w:rPr>
          <w:w w:val="95"/>
          <w:sz w:val="27"/>
        </w:rPr>
        <w:t>Дела</w:t>
      </w:r>
      <w:r>
        <w:rPr>
          <w:spacing w:val="-21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-14"/>
          <w:w w:val="95"/>
          <w:sz w:val="27"/>
        </w:rPr>
        <w:t xml:space="preserve"> </w:t>
      </w:r>
      <w:r>
        <w:rPr>
          <w:w w:val="95"/>
          <w:sz w:val="27"/>
        </w:rPr>
        <w:t>чл.7</w:t>
      </w:r>
      <w:r>
        <w:rPr>
          <w:spacing w:val="-19"/>
          <w:w w:val="95"/>
          <w:sz w:val="27"/>
        </w:rPr>
        <w:t xml:space="preserve"> </w:t>
      </w:r>
      <w:r>
        <w:rPr>
          <w:w w:val="95"/>
          <w:sz w:val="27"/>
        </w:rPr>
        <w:t>от</w:t>
      </w:r>
      <w:r>
        <w:rPr>
          <w:spacing w:val="-18"/>
          <w:w w:val="95"/>
          <w:sz w:val="27"/>
        </w:rPr>
        <w:t xml:space="preserve"> </w:t>
      </w:r>
      <w:r>
        <w:rPr>
          <w:w w:val="95"/>
          <w:sz w:val="27"/>
        </w:rPr>
        <w:t>Указа</w:t>
      </w:r>
      <w:r>
        <w:rPr>
          <w:spacing w:val="-21"/>
          <w:w w:val="95"/>
          <w:sz w:val="27"/>
        </w:rPr>
        <w:t xml:space="preserve"> </w:t>
      </w:r>
      <w:r>
        <w:rPr>
          <w:w w:val="95"/>
          <w:sz w:val="27"/>
        </w:rPr>
        <w:t>за</w:t>
      </w:r>
      <w:r>
        <w:rPr>
          <w:spacing w:val="-25"/>
          <w:w w:val="95"/>
          <w:sz w:val="27"/>
        </w:rPr>
        <w:t xml:space="preserve"> </w:t>
      </w:r>
      <w:r>
        <w:rPr>
          <w:w w:val="95"/>
          <w:sz w:val="27"/>
        </w:rPr>
        <w:t>борба</w:t>
      </w:r>
      <w:r>
        <w:rPr>
          <w:spacing w:val="-15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дребното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хулиганство;</w:t>
      </w:r>
    </w:p>
    <w:p w:rsidR="00BD0FAA" w:rsidRDefault="00BD0FAA" w:rsidP="00BD0FAA">
      <w:pPr>
        <w:pStyle w:val="a5"/>
        <w:numPr>
          <w:ilvl w:val="0"/>
          <w:numId w:val="3"/>
        </w:numPr>
        <w:tabs>
          <w:tab w:val="left" w:pos="915"/>
        </w:tabs>
        <w:spacing w:line="315" w:lineRule="exact"/>
        <w:ind w:left="914" w:hanging="176"/>
        <w:jc w:val="left"/>
        <w:rPr>
          <w:sz w:val="27"/>
        </w:rPr>
      </w:pPr>
      <w:r>
        <w:rPr>
          <w:w w:val="95"/>
          <w:sz w:val="27"/>
        </w:rPr>
        <w:t>Дела по чл.355 от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HK;</w:t>
      </w:r>
    </w:p>
    <w:p w:rsidR="00BD0FAA" w:rsidRDefault="00BD0FAA" w:rsidP="00BD0FAA">
      <w:pPr>
        <w:pStyle w:val="a5"/>
        <w:numPr>
          <w:ilvl w:val="0"/>
          <w:numId w:val="4"/>
        </w:numPr>
        <w:tabs>
          <w:tab w:val="left" w:pos="965"/>
        </w:tabs>
        <w:spacing w:line="325" w:lineRule="exact"/>
        <w:ind w:left="964" w:hanging="248"/>
        <w:jc w:val="left"/>
        <w:rPr>
          <w:sz w:val="28"/>
        </w:rPr>
      </w:pPr>
      <w:r>
        <w:rPr>
          <w:w w:val="95"/>
          <w:sz w:val="28"/>
        </w:rPr>
        <w:t>Процесуалните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действия</w:t>
      </w:r>
      <w:r>
        <w:rPr>
          <w:spacing w:val="-16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реда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чл.146,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чл.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158,</w:t>
      </w:r>
      <w:r>
        <w:rPr>
          <w:spacing w:val="-20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чл.161,</w:t>
      </w:r>
      <w:r>
        <w:rPr>
          <w:spacing w:val="-24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чл.164,</w:t>
      </w:r>
    </w:p>
    <w:p w:rsidR="00BD0FAA" w:rsidRDefault="00BD0FAA" w:rsidP="00BD0FAA">
      <w:pPr>
        <w:spacing w:line="316" w:lineRule="exact"/>
        <w:ind w:left="173"/>
        <w:rPr>
          <w:sz w:val="27"/>
        </w:rPr>
      </w:pPr>
      <w:r>
        <w:rPr>
          <w:w w:val="95"/>
          <w:sz w:val="27"/>
        </w:rPr>
        <w:t>чл.165, всички по HПK;</w:t>
      </w:r>
    </w:p>
    <w:p w:rsidR="00BD0FAA" w:rsidRDefault="00BD0FAA" w:rsidP="00BD0FAA">
      <w:pPr>
        <w:pStyle w:val="a5"/>
        <w:numPr>
          <w:ilvl w:val="0"/>
          <w:numId w:val="4"/>
        </w:numPr>
        <w:tabs>
          <w:tab w:val="left" w:pos="1145"/>
          <w:tab w:val="left" w:pos="1146"/>
          <w:tab w:val="left" w:pos="2324"/>
          <w:tab w:val="left" w:pos="4001"/>
          <w:tab w:val="left" w:pos="4597"/>
          <w:tab w:val="left" w:pos="5859"/>
          <w:tab w:val="left" w:pos="6454"/>
          <w:tab w:val="left" w:pos="7576"/>
          <w:tab w:val="left" w:pos="8119"/>
        </w:tabs>
        <w:spacing w:before="3" w:line="327" w:lineRule="exact"/>
        <w:ind w:left="1145" w:hanging="429"/>
        <w:jc w:val="left"/>
        <w:rPr>
          <w:sz w:val="28"/>
        </w:rPr>
      </w:pPr>
      <w:r>
        <w:rPr>
          <w:w w:val="90"/>
          <w:sz w:val="28"/>
        </w:rPr>
        <w:t>Делата,</w:t>
      </w:r>
      <w:r>
        <w:rPr>
          <w:w w:val="90"/>
          <w:sz w:val="28"/>
        </w:rPr>
        <w:tab/>
      </w:r>
      <w:r>
        <w:rPr>
          <w:w w:val="85"/>
          <w:sz w:val="28"/>
        </w:rPr>
        <w:t>образувани</w:t>
      </w:r>
      <w:r>
        <w:rPr>
          <w:w w:val="85"/>
          <w:sz w:val="28"/>
        </w:rPr>
        <w:tab/>
      </w:r>
      <w:r>
        <w:rPr>
          <w:w w:val="95"/>
          <w:sz w:val="28"/>
        </w:rPr>
        <w:t>по</w:t>
      </w:r>
      <w:r>
        <w:rPr>
          <w:w w:val="95"/>
          <w:sz w:val="28"/>
        </w:rPr>
        <w:tab/>
      </w:r>
      <w:r>
        <w:rPr>
          <w:w w:val="85"/>
          <w:sz w:val="28"/>
        </w:rPr>
        <w:t>искания</w:t>
      </w:r>
      <w:r>
        <w:rPr>
          <w:w w:val="85"/>
          <w:sz w:val="28"/>
        </w:rPr>
        <w:tab/>
      </w:r>
      <w:r>
        <w:rPr>
          <w:w w:val="95"/>
          <w:sz w:val="28"/>
        </w:rPr>
        <w:t>по</w:t>
      </w:r>
      <w:r>
        <w:rPr>
          <w:w w:val="95"/>
          <w:sz w:val="28"/>
        </w:rPr>
        <w:tab/>
      </w:r>
      <w:r>
        <w:rPr>
          <w:w w:val="85"/>
          <w:sz w:val="28"/>
        </w:rPr>
        <w:t>Закона</w:t>
      </w:r>
      <w:r>
        <w:rPr>
          <w:w w:val="85"/>
          <w:sz w:val="28"/>
        </w:rPr>
        <w:tab/>
      </w:r>
      <w:r>
        <w:rPr>
          <w:w w:val="95"/>
          <w:sz w:val="28"/>
        </w:rPr>
        <w:t>за</w:t>
      </w:r>
      <w:r>
        <w:rPr>
          <w:w w:val="95"/>
          <w:sz w:val="28"/>
        </w:rPr>
        <w:tab/>
        <w:t>специалните</w:t>
      </w:r>
    </w:p>
    <w:p w:rsidR="00BD0FAA" w:rsidRDefault="00BD0FAA" w:rsidP="00BD0FAA">
      <w:pPr>
        <w:spacing w:line="316" w:lineRule="exact"/>
        <w:ind w:left="148"/>
        <w:rPr>
          <w:sz w:val="27"/>
        </w:rPr>
      </w:pPr>
      <w:r>
        <w:rPr>
          <w:sz w:val="27"/>
        </w:rPr>
        <w:t>разузнавателни средства и чл. 159a от HПK;</w:t>
      </w:r>
    </w:p>
    <w:p w:rsidR="00BD0FAA" w:rsidRDefault="00BD0FAA" w:rsidP="00BD0FAA">
      <w:pPr>
        <w:pStyle w:val="a5"/>
        <w:numPr>
          <w:ilvl w:val="0"/>
          <w:numId w:val="4"/>
        </w:numPr>
        <w:tabs>
          <w:tab w:val="left" w:pos="896"/>
        </w:tabs>
        <w:spacing w:line="323" w:lineRule="exact"/>
        <w:ind w:left="895" w:hanging="184"/>
        <w:jc w:val="left"/>
        <w:rPr>
          <w:sz w:val="28"/>
        </w:rPr>
      </w:pPr>
      <w:r>
        <w:rPr>
          <w:w w:val="95"/>
          <w:sz w:val="28"/>
        </w:rPr>
        <w:t>Делата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чл.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225,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ал.</w:t>
      </w:r>
      <w:r>
        <w:rPr>
          <w:spacing w:val="-56"/>
          <w:w w:val="95"/>
          <w:sz w:val="28"/>
        </w:rPr>
        <w:t xml:space="preserve"> </w:t>
      </w:r>
      <w:r>
        <w:rPr>
          <w:w w:val="95"/>
          <w:sz w:val="28"/>
        </w:rPr>
        <w:t>6</w:t>
      </w:r>
      <w:r>
        <w:rPr>
          <w:spacing w:val="-45"/>
          <w:w w:val="95"/>
          <w:sz w:val="28"/>
        </w:rPr>
        <w:t xml:space="preserve"> </w:t>
      </w:r>
      <w:r>
        <w:rPr>
          <w:w w:val="95"/>
          <w:sz w:val="28"/>
        </w:rPr>
        <w:t>от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НЕ;</w:t>
      </w:r>
    </w:p>
    <w:p w:rsidR="00BD0FAA" w:rsidRDefault="00BD0FAA" w:rsidP="00BD0FAA">
      <w:pPr>
        <w:pStyle w:val="a5"/>
        <w:numPr>
          <w:ilvl w:val="0"/>
          <w:numId w:val="4"/>
        </w:numPr>
        <w:tabs>
          <w:tab w:val="left" w:pos="896"/>
        </w:tabs>
        <w:spacing w:line="323" w:lineRule="exact"/>
        <w:ind w:left="895" w:hanging="193"/>
        <w:jc w:val="left"/>
        <w:rPr>
          <w:sz w:val="28"/>
        </w:rPr>
      </w:pPr>
      <w:r>
        <w:rPr>
          <w:w w:val="95"/>
          <w:sz w:val="28"/>
        </w:rPr>
        <w:t>Делата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чл.</w:t>
      </w:r>
      <w:r>
        <w:rPr>
          <w:spacing w:val="-53"/>
          <w:w w:val="95"/>
          <w:sz w:val="28"/>
        </w:rPr>
        <w:t xml:space="preserve"> </w:t>
      </w:r>
      <w:r>
        <w:rPr>
          <w:w w:val="95"/>
          <w:sz w:val="28"/>
        </w:rPr>
        <w:t>326,</w:t>
      </w:r>
      <w:r>
        <w:rPr>
          <w:spacing w:val="-45"/>
          <w:w w:val="95"/>
          <w:sz w:val="28"/>
        </w:rPr>
        <w:t xml:space="preserve"> </w:t>
      </w:r>
      <w:r>
        <w:rPr>
          <w:w w:val="95"/>
          <w:sz w:val="28"/>
        </w:rPr>
        <w:t>ал.</w:t>
      </w:r>
      <w:r>
        <w:rPr>
          <w:spacing w:val="-57"/>
          <w:w w:val="95"/>
          <w:sz w:val="28"/>
        </w:rPr>
        <w:t xml:space="preserve"> </w:t>
      </w:r>
      <w:r>
        <w:rPr>
          <w:w w:val="95"/>
          <w:sz w:val="28"/>
        </w:rPr>
        <w:t>2</w:t>
      </w:r>
      <w:r>
        <w:rPr>
          <w:spacing w:val="-54"/>
          <w:w w:val="95"/>
          <w:sz w:val="28"/>
        </w:rPr>
        <w:t xml:space="preserve"> </w:t>
      </w:r>
      <w:r>
        <w:rPr>
          <w:w w:val="95"/>
          <w:sz w:val="28"/>
        </w:rPr>
        <w:t>от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НЕ.</w:t>
      </w:r>
    </w:p>
    <w:p w:rsidR="00BD0FAA" w:rsidRDefault="00BD0FAA" w:rsidP="00BD0FAA">
      <w:pPr>
        <w:pStyle w:val="3"/>
        <w:numPr>
          <w:ilvl w:val="0"/>
          <w:numId w:val="5"/>
        </w:numPr>
        <w:tabs>
          <w:tab w:val="left" w:pos="1075"/>
        </w:tabs>
        <w:spacing w:before="270" w:line="230" w:lineRule="auto"/>
        <w:ind w:left="140" w:right="433" w:firstLine="571"/>
        <w:jc w:val="both"/>
      </w:pPr>
      <w:r>
        <w:t>Да се преустанови разглеждането на всички видове граждански и търговски</w:t>
      </w:r>
      <w:r>
        <w:rPr>
          <w:spacing w:val="-15"/>
        </w:rPr>
        <w:t xml:space="preserve"> </w:t>
      </w:r>
      <w:r>
        <w:t>дела,</w:t>
      </w:r>
      <w:r>
        <w:rPr>
          <w:spacing w:val="-15"/>
        </w:rPr>
        <w:t xml:space="preserve"> </w:t>
      </w:r>
      <w:r>
        <w:t>за</w:t>
      </w:r>
      <w:r>
        <w:rPr>
          <w:spacing w:val="-22"/>
        </w:rPr>
        <w:t xml:space="preserve"> </w:t>
      </w:r>
      <w:r>
        <w:t>периода</w:t>
      </w:r>
      <w:r>
        <w:rPr>
          <w:spacing w:val="-12"/>
        </w:rPr>
        <w:t xml:space="preserve"> </w:t>
      </w:r>
      <w:r>
        <w:t>на</w:t>
      </w:r>
      <w:r>
        <w:rPr>
          <w:spacing w:val="-28"/>
        </w:rPr>
        <w:t xml:space="preserve"> </w:t>
      </w:r>
      <w:r>
        <w:t>обявеното</w:t>
      </w:r>
      <w:r>
        <w:rPr>
          <w:spacing w:val="-3"/>
        </w:rPr>
        <w:t xml:space="preserve"> </w:t>
      </w:r>
      <w:r>
        <w:t>извънредно</w:t>
      </w:r>
      <w:r>
        <w:rPr>
          <w:spacing w:val="-8"/>
        </w:rPr>
        <w:t xml:space="preserve"> </w:t>
      </w:r>
      <w:r>
        <w:t>положение</w:t>
      </w:r>
      <w:r>
        <w:rPr>
          <w:spacing w:val="-9"/>
        </w:rPr>
        <w:t xml:space="preserve"> </w:t>
      </w:r>
      <w:r>
        <w:t>16</w:t>
      </w:r>
      <w:r>
        <w:rPr>
          <w:spacing w:val="-22"/>
        </w:rPr>
        <w:t xml:space="preserve"> </w:t>
      </w:r>
      <w:r>
        <w:t>март</w:t>
      </w:r>
      <w:r>
        <w:rPr>
          <w:spacing w:val="-20"/>
        </w:rPr>
        <w:t xml:space="preserve"> </w:t>
      </w:r>
      <w:r>
        <w:t xml:space="preserve">2020 г. </w:t>
      </w:r>
      <w:r>
        <w:rPr>
          <w:w w:val="90"/>
        </w:rPr>
        <w:t xml:space="preserve">— </w:t>
      </w:r>
      <w:r>
        <w:t>13</w:t>
      </w:r>
      <w:r>
        <w:t xml:space="preserve"> април 2020 г. включително, с из</w:t>
      </w:r>
      <w:r>
        <w:t>ключение</w:t>
      </w:r>
      <w:r>
        <w:rPr>
          <w:spacing w:val="-4"/>
        </w:rPr>
        <w:t xml:space="preserve"> </w:t>
      </w:r>
      <w:r>
        <w:t>на:</w:t>
      </w:r>
    </w:p>
    <w:p w:rsidR="00BD0FAA" w:rsidRDefault="00BD0FAA" w:rsidP="00BD0FAA">
      <w:pPr>
        <w:pStyle w:val="a3"/>
        <w:spacing w:before="2"/>
        <w:rPr>
          <w:rFonts w:ascii="Times New Roman"/>
          <w:sz w:val="25"/>
        </w:rPr>
      </w:pPr>
    </w:p>
    <w:p w:rsidR="00BD0FAA" w:rsidRDefault="00BD0FAA" w:rsidP="00BD0FAA">
      <w:pPr>
        <w:pStyle w:val="a5"/>
        <w:numPr>
          <w:ilvl w:val="0"/>
          <w:numId w:val="2"/>
        </w:numPr>
        <w:tabs>
          <w:tab w:val="left" w:pos="920"/>
        </w:tabs>
        <w:spacing w:line="230" w:lineRule="auto"/>
        <w:ind w:right="475" w:firstLine="555"/>
        <w:rPr>
          <w:sz w:val="28"/>
        </w:rPr>
      </w:pPr>
      <w:r>
        <w:rPr>
          <w:w w:val="85"/>
          <w:sz w:val="28"/>
        </w:rPr>
        <w:t xml:space="preserve">Дела за упражняване на родителски права само относно привременни </w:t>
      </w:r>
      <w:r>
        <w:rPr>
          <w:w w:val="90"/>
          <w:sz w:val="28"/>
        </w:rPr>
        <w:t>мерки;</w:t>
      </w:r>
    </w:p>
    <w:p w:rsidR="00BD0FAA" w:rsidRDefault="00BD0FAA" w:rsidP="00BD0FAA">
      <w:pPr>
        <w:pStyle w:val="a5"/>
        <w:numPr>
          <w:ilvl w:val="0"/>
          <w:numId w:val="2"/>
        </w:numPr>
        <w:tabs>
          <w:tab w:val="left" w:pos="891"/>
        </w:tabs>
        <w:spacing w:before="10" w:line="232" w:lineRule="auto"/>
        <w:ind w:left="118" w:right="443" w:firstLine="565"/>
        <w:rPr>
          <w:sz w:val="28"/>
        </w:rPr>
      </w:pPr>
      <w:r>
        <w:rPr>
          <w:w w:val="85"/>
          <w:sz w:val="28"/>
        </w:rPr>
        <w:lastRenderedPageBreak/>
        <w:t>Дела</w:t>
      </w:r>
      <w:r>
        <w:rPr>
          <w:spacing w:val="-22"/>
          <w:w w:val="85"/>
          <w:sz w:val="28"/>
        </w:rPr>
        <w:t xml:space="preserve"> </w:t>
      </w:r>
      <w:r>
        <w:rPr>
          <w:w w:val="85"/>
          <w:sz w:val="28"/>
        </w:rPr>
        <w:t>по</w:t>
      </w:r>
      <w:r>
        <w:rPr>
          <w:spacing w:val="-24"/>
          <w:w w:val="85"/>
          <w:sz w:val="28"/>
        </w:rPr>
        <w:t xml:space="preserve"> </w:t>
      </w:r>
      <w:r>
        <w:rPr>
          <w:w w:val="85"/>
          <w:sz w:val="28"/>
        </w:rPr>
        <w:t>Закона</w:t>
      </w:r>
      <w:r>
        <w:rPr>
          <w:spacing w:val="-2"/>
          <w:w w:val="85"/>
          <w:sz w:val="28"/>
        </w:rPr>
        <w:t xml:space="preserve"> </w:t>
      </w:r>
      <w:r>
        <w:rPr>
          <w:w w:val="85"/>
          <w:sz w:val="28"/>
        </w:rPr>
        <w:t>за</w:t>
      </w:r>
      <w:r>
        <w:rPr>
          <w:spacing w:val="-17"/>
          <w:w w:val="85"/>
          <w:sz w:val="28"/>
        </w:rPr>
        <w:t xml:space="preserve"> </w:t>
      </w:r>
      <w:r>
        <w:rPr>
          <w:w w:val="85"/>
          <w:sz w:val="28"/>
        </w:rPr>
        <w:t>защита</w:t>
      </w:r>
      <w:r>
        <w:rPr>
          <w:spacing w:val="-15"/>
          <w:w w:val="85"/>
          <w:sz w:val="28"/>
        </w:rPr>
        <w:t xml:space="preserve"> </w:t>
      </w:r>
      <w:r>
        <w:rPr>
          <w:w w:val="85"/>
          <w:sz w:val="28"/>
        </w:rPr>
        <w:t>от</w:t>
      </w:r>
      <w:r>
        <w:rPr>
          <w:spacing w:val="-9"/>
          <w:w w:val="85"/>
          <w:sz w:val="28"/>
        </w:rPr>
        <w:t xml:space="preserve"> </w:t>
      </w:r>
      <w:r>
        <w:rPr>
          <w:w w:val="85"/>
          <w:sz w:val="28"/>
        </w:rPr>
        <w:t>домашно</w:t>
      </w:r>
      <w:r>
        <w:rPr>
          <w:spacing w:val="-3"/>
          <w:w w:val="85"/>
          <w:sz w:val="28"/>
        </w:rPr>
        <w:t xml:space="preserve"> </w:t>
      </w:r>
      <w:r>
        <w:rPr>
          <w:w w:val="85"/>
          <w:sz w:val="28"/>
        </w:rPr>
        <w:t>насилие,</w:t>
      </w:r>
      <w:r>
        <w:rPr>
          <w:spacing w:val="-17"/>
          <w:w w:val="85"/>
          <w:sz w:val="28"/>
        </w:rPr>
        <w:t xml:space="preserve"> </w:t>
      </w:r>
      <w:r>
        <w:rPr>
          <w:w w:val="85"/>
          <w:sz w:val="28"/>
        </w:rPr>
        <w:t>само</w:t>
      </w:r>
      <w:r>
        <w:rPr>
          <w:spacing w:val="-14"/>
          <w:w w:val="85"/>
          <w:sz w:val="28"/>
        </w:rPr>
        <w:t xml:space="preserve"> </w:t>
      </w:r>
      <w:r>
        <w:rPr>
          <w:w w:val="85"/>
          <w:sz w:val="28"/>
        </w:rPr>
        <w:t>относно</w:t>
      </w:r>
      <w:r>
        <w:rPr>
          <w:spacing w:val="-7"/>
          <w:w w:val="85"/>
          <w:sz w:val="28"/>
        </w:rPr>
        <w:t xml:space="preserve"> </w:t>
      </w:r>
      <w:r>
        <w:rPr>
          <w:w w:val="85"/>
          <w:sz w:val="28"/>
        </w:rPr>
        <w:t>заповед</w:t>
      </w:r>
      <w:r>
        <w:rPr>
          <w:spacing w:val="-5"/>
          <w:w w:val="85"/>
          <w:sz w:val="28"/>
        </w:rPr>
        <w:t xml:space="preserve"> </w:t>
      </w:r>
      <w:r>
        <w:rPr>
          <w:w w:val="85"/>
          <w:sz w:val="28"/>
        </w:rPr>
        <w:t>за незабавна</w:t>
      </w:r>
      <w:r>
        <w:rPr>
          <w:spacing w:val="-9"/>
          <w:w w:val="85"/>
          <w:sz w:val="28"/>
        </w:rPr>
        <w:t xml:space="preserve"> </w:t>
      </w:r>
      <w:r>
        <w:rPr>
          <w:w w:val="85"/>
          <w:sz w:val="28"/>
        </w:rPr>
        <w:t>защита</w:t>
      </w:r>
      <w:r>
        <w:rPr>
          <w:spacing w:val="-11"/>
          <w:w w:val="85"/>
          <w:sz w:val="28"/>
        </w:rPr>
        <w:t xml:space="preserve"> </w:t>
      </w:r>
      <w:r>
        <w:rPr>
          <w:w w:val="85"/>
          <w:sz w:val="28"/>
        </w:rPr>
        <w:t>или</w:t>
      </w:r>
      <w:r>
        <w:rPr>
          <w:spacing w:val="-22"/>
          <w:w w:val="85"/>
          <w:sz w:val="28"/>
        </w:rPr>
        <w:t xml:space="preserve"> </w:t>
      </w:r>
      <w:r>
        <w:rPr>
          <w:w w:val="85"/>
          <w:sz w:val="28"/>
        </w:rPr>
        <w:t>изменение</w:t>
      </w:r>
      <w:r>
        <w:rPr>
          <w:spacing w:val="-5"/>
          <w:w w:val="85"/>
          <w:sz w:val="28"/>
        </w:rPr>
        <w:t xml:space="preserve"> </w:t>
      </w:r>
      <w:r>
        <w:rPr>
          <w:w w:val="85"/>
          <w:sz w:val="28"/>
        </w:rPr>
        <w:t>на</w:t>
      </w:r>
      <w:r>
        <w:rPr>
          <w:spacing w:val="-22"/>
          <w:w w:val="85"/>
          <w:sz w:val="28"/>
        </w:rPr>
        <w:t xml:space="preserve"> </w:t>
      </w:r>
      <w:r>
        <w:rPr>
          <w:w w:val="85"/>
          <w:sz w:val="28"/>
        </w:rPr>
        <w:t>същата,</w:t>
      </w:r>
      <w:r>
        <w:rPr>
          <w:spacing w:val="-14"/>
          <w:w w:val="85"/>
          <w:sz w:val="28"/>
        </w:rPr>
        <w:t xml:space="preserve"> </w:t>
      </w:r>
      <w:r>
        <w:rPr>
          <w:w w:val="85"/>
          <w:sz w:val="28"/>
        </w:rPr>
        <w:t>както</w:t>
      </w:r>
      <w:r>
        <w:rPr>
          <w:spacing w:val="-10"/>
          <w:w w:val="85"/>
          <w:sz w:val="28"/>
        </w:rPr>
        <w:t xml:space="preserve"> </w:t>
      </w:r>
      <w:r>
        <w:rPr>
          <w:w w:val="85"/>
          <w:sz w:val="28"/>
        </w:rPr>
        <w:t>и</w:t>
      </w:r>
      <w:r>
        <w:rPr>
          <w:spacing w:val="-22"/>
          <w:w w:val="85"/>
          <w:sz w:val="28"/>
        </w:rPr>
        <w:t xml:space="preserve"> </w:t>
      </w:r>
      <w:r>
        <w:rPr>
          <w:w w:val="85"/>
          <w:sz w:val="28"/>
        </w:rPr>
        <w:t>в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случаите</w:t>
      </w:r>
      <w:r>
        <w:rPr>
          <w:spacing w:val="-8"/>
          <w:w w:val="85"/>
          <w:sz w:val="28"/>
        </w:rPr>
        <w:t xml:space="preserve"> </w:t>
      </w:r>
      <w:r>
        <w:rPr>
          <w:w w:val="85"/>
          <w:sz w:val="28"/>
        </w:rPr>
        <w:t>на</w:t>
      </w:r>
      <w:r>
        <w:rPr>
          <w:spacing w:val="-24"/>
          <w:w w:val="85"/>
          <w:sz w:val="28"/>
        </w:rPr>
        <w:t xml:space="preserve"> </w:t>
      </w:r>
      <w:r>
        <w:rPr>
          <w:w w:val="85"/>
          <w:sz w:val="28"/>
        </w:rPr>
        <w:t xml:space="preserve">отхвърляне </w:t>
      </w:r>
      <w:r>
        <w:rPr>
          <w:w w:val="90"/>
          <w:sz w:val="28"/>
        </w:rPr>
        <w:t>на молбата за</w:t>
      </w:r>
      <w:r>
        <w:rPr>
          <w:spacing w:val="-10"/>
          <w:w w:val="90"/>
          <w:sz w:val="28"/>
        </w:rPr>
        <w:t xml:space="preserve"> </w:t>
      </w:r>
      <w:r>
        <w:rPr>
          <w:w w:val="90"/>
          <w:sz w:val="28"/>
        </w:rPr>
        <w:t>защита;</w:t>
      </w:r>
    </w:p>
    <w:p w:rsidR="00BD0FAA" w:rsidRDefault="00BD0FAA" w:rsidP="00BD0FAA">
      <w:pPr>
        <w:pStyle w:val="a5"/>
        <w:numPr>
          <w:ilvl w:val="0"/>
          <w:numId w:val="2"/>
        </w:numPr>
        <w:tabs>
          <w:tab w:val="left" w:pos="841"/>
        </w:tabs>
        <w:spacing w:line="328" w:lineRule="exact"/>
        <w:ind w:left="840" w:hanging="167"/>
        <w:jc w:val="left"/>
        <w:rPr>
          <w:sz w:val="28"/>
        </w:rPr>
      </w:pPr>
      <w:r>
        <w:rPr>
          <w:w w:val="90"/>
          <w:sz w:val="28"/>
        </w:rPr>
        <w:t>Разрешения за теглене на суми от детски</w:t>
      </w:r>
      <w:r>
        <w:rPr>
          <w:spacing w:val="-34"/>
          <w:w w:val="90"/>
          <w:sz w:val="28"/>
        </w:rPr>
        <w:t xml:space="preserve"> </w:t>
      </w:r>
      <w:r>
        <w:rPr>
          <w:w w:val="90"/>
          <w:sz w:val="28"/>
        </w:rPr>
        <w:t>влогове;</w:t>
      </w:r>
    </w:p>
    <w:p w:rsidR="00BD0FAA" w:rsidRDefault="00BD0FAA" w:rsidP="00BD0FAA">
      <w:pPr>
        <w:pStyle w:val="a5"/>
        <w:numPr>
          <w:ilvl w:val="0"/>
          <w:numId w:val="2"/>
        </w:numPr>
        <w:tabs>
          <w:tab w:val="left" w:pos="867"/>
        </w:tabs>
        <w:spacing w:line="322" w:lineRule="exact"/>
        <w:ind w:left="866" w:hanging="193"/>
        <w:jc w:val="left"/>
        <w:rPr>
          <w:sz w:val="28"/>
        </w:rPr>
      </w:pPr>
      <w:r>
        <w:rPr>
          <w:w w:val="90"/>
          <w:sz w:val="28"/>
        </w:rPr>
        <w:t>Делата</w:t>
      </w:r>
      <w:r>
        <w:rPr>
          <w:spacing w:val="-17"/>
          <w:w w:val="90"/>
          <w:sz w:val="28"/>
        </w:rPr>
        <w:t xml:space="preserve"> </w:t>
      </w:r>
      <w:r>
        <w:rPr>
          <w:w w:val="90"/>
          <w:sz w:val="28"/>
        </w:rPr>
        <w:t>за</w:t>
      </w:r>
      <w:r>
        <w:rPr>
          <w:spacing w:val="-24"/>
          <w:w w:val="90"/>
          <w:sz w:val="28"/>
        </w:rPr>
        <w:t xml:space="preserve"> </w:t>
      </w:r>
      <w:r>
        <w:rPr>
          <w:w w:val="90"/>
          <w:sz w:val="28"/>
        </w:rPr>
        <w:t>допускане</w:t>
      </w:r>
      <w:r>
        <w:rPr>
          <w:spacing w:val="-2"/>
          <w:w w:val="90"/>
          <w:sz w:val="28"/>
        </w:rPr>
        <w:t xml:space="preserve"> </w:t>
      </w:r>
      <w:r>
        <w:rPr>
          <w:w w:val="90"/>
          <w:sz w:val="28"/>
        </w:rPr>
        <w:t>на</w:t>
      </w:r>
      <w:r>
        <w:rPr>
          <w:spacing w:val="-23"/>
          <w:w w:val="90"/>
          <w:sz w:val="28"/>
        </w:rPr>
        <w:t xml:space="preserve"> </w:t>
      </w:r>
      <w:r>
        <w:rPr>
          <w:w w:val="90"/>
          <w:sz w:val="28"/>
        </w:rPr>
        <w:t>обез</w:t>
      </w:r>
      <w:r>
        <w:rPr>
          <w:w w:val="90"/>
          <w:sz w:val="28"/>
        </w:rPr>
        <w:t>печение</w:t>
      </w:r>
      <w:r>
        <w:rPr>
          <w:spacing w:val="3"/>
          <w:w w:val="90"/>
          <w:sz w:val="28"/>
        </w:rPr>
        <w:t xml:space="preserve"> </w:t>
      </w:r>
      <w:r>
        <w:rPr>
          <w:w w:val="90"/>
          <w:sz w:val="28"/>
        </w:rPr>
        <w:t>по</w:t>
      </w:r>
      <w:r>
        <w:rPr>
          <w:spacing w:val="-23"/>
          <w:w w:val="90"/>
          <w:sz w:val="28"/>
        </w:rPr>
        <w:t xml:space="preserve"> </w:t>
      </w:r>
      <w:r>
        <w:rPr>
          <w:w w:val="90"/>
          <w:sz w:val="28"/>
        </w:rPr>
        <w:t>бъдещ и</w:t>
      </w:r>
      <w:r>
        <w:rPr>
          <w:spacing w:val="-24"/>
          <w:w w:val="90"/>
          <w:sz w:val="28"/>
        </w:rPr>
        <w:t xml:space="preserve"> </w:t>
      </w:r>
      <w:r>
        <w:rPr>
          <w:w w:val="90"/>
          <w:sz w:val="28"/>
        </w:rPr>
        <w:t>висящ</w:t>
      </w:r>
      <w:r>
        <w:rPr>
          <w:spacing w:val="-9"/>
          <w:w w:val="90"/>
          <w:sz w:val="28"/>
        </w:rPr>
        <w:t xml:space="preserve"> </w:t>
      </w:r>
      <w:r>
        <w:rPr>
          <w:w w:val="90"/>
          <w:sz w:val="28"/>
        </w:rPr>
        <w:t>иск;</w:t>
      </w:r>
    </w:p>
    <w:p w:rsidR="00BD0FAA" w:rsidRPr="00BD0FAA" w:rsidRDefault="00BD0FAA" w:rsidP="00BD0FAA">
      <w:pPr>
        <w:pStyle w:val="a5"/>
        <w:numPr>
          <w:ilvl w:val="0"/>
          <w:numId w:val="1"/>
        </w:numPr>
        <w:tabs>
          <w:tab w:val="left" w:pos="867"/>
        </w:tabs>
        <w:spacing w:line="323" w:lineRule="exact"/>
        <w:ind w:hanging="186"/>
        <w:jc w:val="left"/>
        <w:rPr>
          <w:sz w:val="28"/>
        </w:rPr>
      </w:pPr>
      <w:r>
        <w:rPr>
          <w:w w:val="90"/>
          <w:sz w:val="28"/>
        </w:rPr>
        <w:t>Делата за обезпечаване на</w:t>
      </w:r>
      <w:r>
        <w:rPr>
          <w:spacing w:val="-4"/>
          <w:w w:val="90"/>
          <w:sz w:val="28"/>
        </w:rPr>
        <w:t xml:space="preserve"> </w:t>
      </w:r>
      <w:r>
        <w:rPr>
          <w:w w:val="90"/>
          <w:sz w:val="28"/>
        </w:rPr>
        <w:t>доказателства;</w:t>
      </w:r>
    </w:p>
    <w:p w:rsidR="00BD0FAA" w:rsidRDefault="00BD0FAA" w:rsidP="00BD0FAA">
      <w:pPr>
        <w:tabs>
          <w:tab w:val="left" w:pos="867"/>
        </w:tabs>
        <w:spacing w:line="323" w:lineRule="exact"/>
        <w:rPr>
          <w:sz w:val="28"/>
        </w:rPr>
      </w:pPr>
    </w:p>
    <w:p w:rsidR="00BD0FAA" w:rsidRDefault="00BD0FAA" w:rsidP="00BD0FAA">
      <w:pPr>
        <w:tabs>
          <w:tab w:val="left" w:pos="867"/>
        </w:tabs>
        <w:spacing w:line="323" w:lineRule="exact"/>
        <w:rPr>
          <w:sz w:val="28"/>
        </w:rPr>
      </w:pPr>
    </w:p>
    <w:p w:rsidR="00BD0FAA" w:rsidRPr="00BD0FAA" w:rsidRDefault="00BD0FAA" w:rsidP="00BD0FAA">
      <w:pPr>
        <w:spacing w:before="33" w:line="288" w:lineRule="exact"/>
        <w:ind w:right="133" w:firstLine="680"/>
        <w:rPr>
          <w:sz w:val="28"/>
          <w:szCs w:val="28"/>
        </w:rPr>
      </w:pPr>
      <w:r w:rsidRPr="00BD0FAA">
        <w:rPr>
          <w:w w:val="95"/>
          <w:sz w:val="28"/>
          <w:szCs w:val="28"/>
        </w:rPr>
        <w:t xml:space="preserve">Искания по Закона за електронните съобщения (3EC) и чл. </w:t>
      </w:r>
      <w:r w:rsidRPr="00BD0FAA">
        <w:rPr>
          <w:w w:val="90"/>
          <w:sz w:val="28"/>
          <w:szCs w:val="28"/>
        </w:rPr>
        <w:t>19,</w:t>
      </w:r>
      <w:r w:rsidRPr="00BD0FAA">
        <w:rPr>
          <w:spacing w:val="-48"/>
          <w:w w:val="90"/>
          <w:sz w:val="28"/>
          <w:szCs w:val="28"/>
        </w:rPr>
        <w:t xml:space="preserve"> </w:t>
      </w:r>
      <w:r w:rsidRPr="00BD0FAA">
        <w:rPr>
          <w:w w:val="90"/>
          <w:sz w:val="28"/>
          <w:szCs w:val="28"/>
        </w:rPr>
        <w:t>ал.</w:t>
      </w:r>
      <w:r w:rsidRPr="00BD0FAA">
        <w:rPr>
          <w:spacing w:val="-56"/>
          <w:w w:val="90"/>
          <w:sz w:val="28"/>
          <w:szCs w:val="28"/>
        </w:rPr>
        <w:t xml:space="preserve"> </w:t>
      </w:r>
      <w:r w:rsidRPr="00BD0FAA">
        <w:rPr>
          <w:w w:val="90"/>
          <w:sz w:val="28"/>
          <w:szCs w:val="28"/>
        </w:rPr>
        <w:t>6,</w:t>
      </w:r>
      <w:r w:rsidRPr="00BD0FAA">
        <w:rPr>
          <w:spacing w:val="-51"/>
          <w:w w:val="90"/>
          <w:sz w:val="28"/>
          <w:szCs w:val="28"/>
        </w:rPr>
        <w:t xml:space="preserve"> </w:t>
      </w:r>
      <w:r w:rsidRPr="00BD0FAA">
        <w:rPr>
          <w:w w:val="90"/>
          <w:sz w:val="28"/>
          <w:szCs w:val="28"/>
        </w:rPr>
        <w:t>във</w:t>
      </w:r>
      <w:r w:rsidRPr="00BD0FAA">
        <w:rPr>
          <w:spacing w:val="-51"/>
          <w:w w:val="90"/>
          <w:sz w:val="28"/>
          <w:szCs w:val="28"/>
        </w:rPr>
        <w:t xml:space="preserve"> </w:t>
      </w:r>
      <w:r w:rsidRPr="00BD0FAA">
        <w:rPr>
          <w:w w:val="90"/>
          <w:sz w:val="28"/>
          <w:szCs w:val="28"/>
        </w:rPr>
        <w:t>връзка</w:t>
      </w:r>
      <w:r w:rsidRPr="00BD0FAA">
        <w:rPr>
          <w:spacing w:val="-48"/>
          <w:w w:val="90"/>
          <w:sz w:val="28"/>
          <w:szCs w:val="28"/>
        </w:rPr>
        <w:t xml:space="preserve"> </w:t>
      </w:r>
      <w:r w:rsidRPr="00BD0FAA">
        <w:rPr>
          <w:w w:val="90"/>
          <w:sz w:val="28"/>
          <w:szCs w:val="28"/>
        </w:rPr>
        <w:t>с</w:t>
      </w:r>
      <w:r w:rsidRPr="00BD0FAA">
        <w:rPr>
          <w:spacing w:val="-53"/>
          <w:w w:val="90"/>
          <w:sz w:val="28"/>
          <w:szCs w:val="28"/>
        </w:rPr>
        <w:t xml:space="preserve"> </w:t>
      </w:r>
      <w:r w:rsidRPr="00BD0FAA">
        <w:rPr>
          <w:w w:val="90"/>
          <w:sz w:val="28"/>
          <w:szCs w:val="28"/>
        </w:rPr>
        <w:t>ал.</w:t>
      </w:r>
      <w:r w:rsidRPr="00BD0FAA">
        <w:rPr>
          <w:spacing w:val="-57"/>
          <w:w w:val="90"/>
          <w:sz w:val="28"/>
          <w:szCs w:val="28"/>
        </w:rPr>
        <w:t xml:space="preserve"> </w:t>
      </w:r>
      <w:r w:rsidRPr="00BD0FAA">
        <w:rPr>
          <w:w w:val="90"/>
          <w:sz w:val="28"/>
          <w:szCs w:val="28"/>
        </w:rPr>
        <w:t>5</w:t>
      </w:r>
      <w:r w:rsidRPr="00BD0FAA">
        <w:rPr>
          <w:spacing w:val="-52"/>
          <w:w w:val="90"/>
          <w:sz w:val="28"/>
          <w:szCs w:val="28"/>
        </w:rPr>
        <w:t xml:space="preserve"> </w:t>
      </w:r>
      <w:r w:rsidRPr="00BD0FAA">
        <w:rPr>
          <w:w w:val="90"/>
          <w:sz w:val="28"/>
          <w:szCs w:val="28"/>
        </w:rPr>
        <w:t>от</w:t>
      </w:r>
      <w:r w:rsidRPr="00BD0FAA">
        <w:rPr>
          <w:spacing w:val="-55"/>
          <w:w w:val="90"/>
          <w:sz w:val="28"/>
          <w:szCs w:val="28"/>
        </w:rPr>
        <w:t xml:space="preserve"> </w:t>
      </w:r>
      <w:r w:rsidRPr="00BD0FAA">
        <w:rPr>
          <w:w w:val="90"/>
          <w:sz w:val="28"/>
          <w:szCs w:val="28"/>
        </w:rPr>
        <w:t>Закона</w:t>
      </w:r>
      <w:r w:rsidRPr="00BD0FAA">
        <w:rPr>
          <w:spacing w:val="-46"/>
          <w:w w:val="90"/>
          <w:sz w:val="28"/>
          <w:szCs w:val="28"/>
        </w:rPr>
        <w:t xml:space="preserve"> </w:t>
      </w:r>
      <w:r w:rsidRPr="00BD0FAA">
        <w:rPr>
          <w:w w:val="90"/>
          <w:sz w:val="28"/>
          <w:szCs w:val="28"/>
        </w:rPr>
        <w:t>за</w:t>
      </w:r>
      <w:r w:rsidRPr="00BD0FAA">
        <w:rPr>
          <w:spacing w:val="-48"/>
          <w:w w:val="90"/>
          <w:sz w:val="28"/>
          <w:szCs w:val="28"/>
        </w:rPr>
        <w:t xml:space="preserve"> </w:t>
      </w:r>
      <w:r w:rsidRPr="00BD0FAA">
        <w:rPr>
          <w:w w:val="90"/>
          <w:sz w:val="28"/>
          <w:szCs w:val="28"/>
        </w:rPr>
        <w:t>Търговския</w:t>
      </w:r>
      <w:r w:rsidRPr="00BD0FAA">
        <w:rPr>
          <w:spacing w:val="-46"/>
          <w:w w:val="90"/>
          <w:sz w:val="28"/>
          <w:szCs w:val="28"/>
        </w:rPr>
        <w:t xml:space="preserve"> </w:t>
      </w:r>
      <w:r w:rsidRPr="00BD0FAA">
        <w:rPr>
          <w:w w:val="90"/>
          <w:sz w:val="28"/>
          <w:szCs w:val="28"/>
        </w:rPr>
        <w:t>регистър,</w:t>
      </w:r>
      <w:r w:rsidRPr="00BD0FAA">
        <w:rPr>
          <w:spacing w:val="-47"/>
          <w:w w:val="90"/>
          <w:sz w:val="28"/>
          <w:szCs w:val="28"/>
        </w:rPr>
        <w:t xml:space="preserve"> </w:t>
      </w:r>
      <w:r w:rsidRPr="00BD0FAA">
        <w:rPr>
          <w:w w:val="90"/>
          <w:sz w:val="28"/>
          <w:szCs w:val="28"/>
        </w:rPr>
        <w:t>във</w:t>
      </w:r>
      <w:r w:rsidRPr="00BD0FAA">
        <w:rPr>
          <w:spacing w:val="-52"/>
          <w:w w:val="90"/>
          <w:sz w:val="28"/>
          <w:szCs w:val="28"/>
        </w:rPr>
        <w:t xml:space="preserve"> </w:t>
      </w:r>
      <w:r w:rsidRPr="00BD0FAA">
        <w:rPr>
          <w:w w:val="90"/>
          <w:sz w:val="28"/>
          <w:szCs w:val="28"/>
        </w:rPr>
        <w:t>връзка</w:t>
      </w:r>
      <w:r w:rsidRPr="00BD0FAA">
        <w:rPr>
          <w:spacing w:val="-45"/>
          <w:w w:val="90"/>
          <w:sz w:val="28"/>
          <w:szCs w:val="28"/>
        </w:rPr>
        <w:t xml:space="preserve"> </w:t>
      </w:r>
      <w:r w:rsidRPr="00BD0FAA">
        <w:rPr>
          <w:w w:val="90"/>
          <w:sz w:val="28"/>
          <w:szCs w:val="28"/>
        </w:rPr>
        <w:t>с</w:t>
      </w:r>
      <w:r w:rsidRPr="00BD0FAA">
        <w:rPr>
          <w:spacing w:val="-51"/>
          <w:w w:val="90"/>
          <w:sz w:val="28"/>
          <w:szCs w:val="28"/>
        </w:rPr>
        <w:t xml:space="preserve"> </w:t>
      </w:r>
      <w:r w:rsidRPr="00BD0FAA">
        <w:rPr>
          <w:w w:val="90"/>
          <w:sz w:val="28"/>
          <w:szCs w:val="28"/>
        </w:rPr>
        <w:t xml:space="preserve">чл. </w:t>
      </w:r>
      <w:r w:rsidRPr="00BD0FAA">
        <w:rPr>
          <w:w w:val="95"/>
          <w:sz w:val="28"/>
          <w:szCs w:val="28"/>
        </w:rPr>
        <w:t>536</w:t>
      </w:r>
      <w:r w:rsidRPr="00BD0FAA">
        <w:rPr>
          <w:spacing w:val="-10"/>
          <w:w w:val="95"/>
          <w:sz w:val="28"/>
          <w:szCs w:val="28"/>
        </w:rPr>
        <w:t xml:space="preserve"> </w:t>
      </w:r>
      <w:r w:rsidRPr="00BD0FAA">
        <w:rPr>
          <w:w w:val="95"/>
          <w:sz w:val="28"/>
          <w:szCs w:val="28"/>
        </w:rPr>
        <w:t>от</w:t>
      </w:r>
      <w:r w:rsidRPr="00BD0FAA">
        <w:rPr>
          <w:spacing w:val="-17"/>
          <w:w w:val="95"/>
          <w:sz w:val="28"/>
          <w:szCs w:val="28"/>
        </w:rPr>
        <w:t xml:space="preserve"> ГП</w:t>
      </w:r>
      <w:r w:rsidRPr="00BD0FAA">
        <w:rPr>
          <w:w w:val="95"/>
          <w:sz w:val="28"/>
          <w:szCs w:val="28"/>
        </w:rPr>
        <w:t>К</w:t>
      </w:r>
      <w:r>
        <w:rPr>
          <w:spacing w:val="-58"/>
          <w:w w:val="95"/>
          <w:sz w:val="28"/>
          <w:szCs w:val="28"/>
        </w:rPr>
        <w:t>.</w:t>
      </w:r>
    </w:p>
    <w:p w:rsidR="00BD0FAA" w:rsidRPr="00BD0FAA" w:rsidRDefault="00BD0FAA" w:rsidP="00BD0FAA"/>
    <w:p w:rsidR="00BD0FAA" w:rsidRPr="00BD0FAA" w:rsidRDefault="00BD0FAA" w:rsidP="00BD0FAA">
      <w:pPr>
        <w:tabs>
          <w:tab w:val="left" w:pos="867"/>
        </w:tabs>
        <w:spacing w:line="323" w:lineRule="exact"/>
        <w:rPr>
          <w:sz w:val="28"/>
        </w:rPr>
        <w:sectPr w:rsidR="00BD0FAA" w:rsidRPr="00BD0FAA">
          <w:pgSz w:w="11920" w:h="16840"/>
          <w:pgMar w:top="720" w:right="720" w:bottom="280" w:left="1120" w:header="708" w:footer="708" w:gutter="0"/>
          <w:cols w:space="708"/>
        </w:sectPr>
      </w:pPr>
    </w:p>
    <w:p w:rsidR="00E041CD" w:rsidRDefault="00E041CD" w:rsidP="00BD0FAA">
      <w:pPr>
        <w:spacing w:before="33" w:line="288" w:lineRule="exact"/>
        <w:ind w:right="133"/>
      </w:pPr>
    </w:p>
    <w:sectPr w:rsidR="00E0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A3AFF"/>
    <w:multiLevelType w:val="hybridMultilevel"/>
    <w:tmpl w:val="2D848496"/>
    <w:lvl w:ilvl="0" w:tplc="D86EAE16">
      <w:numFmt w:val="bullet"/>
      <w:lvlText w:val="—"/>
      <w:lvlJc w:val="left"/>
      <w:pPr>
        <w:ind w:left="866" w:hanging="185"/>
      </w:pPr>
      <w:rPr>
        <w:rFonts w:ascii="Bookman Old Style" w:eastAsia="Bookman Old Style" w:hAnsi="Bookman Old Style" w:cs="Bookman Old Style" w:hint="default"/>
        <w:w w:val="25"/>
        <w:sz w:val="28"/>
        <w:szCs w:val="28"/>
        <w:lang w:val="bg-BG" w:eastAsia="bg-BG" w:bidi="bg-BG"/>
      </w:rPr>
    </w:lvl>
    <w:lvl w:ilvl="1" w:tplc="116469C4">
      <w:numFmt w:val="bullet"/>
      <w:lvlText w:val="-"/>
      <w:lvlJc w:val="left"/>
      <w:pPr>
        <w:ind w:left="235" w:hanging="192"/>
      </w:pPr>
      <w:rPr>
        <w:rFonts w:hint="default"/>
        <w:w w:val="96"/>
        <w:lang w:val="bg-BG" w:eastAsia="bg-BG" w:bidi="bg-BG"/>
      </w:rPr>
    </w:lvl>
    <w:lvl w:ilvl="2" w:tplc="1A7EB68A">
      <w:numFmt w:val="bullet"/>
      <w:lvlText w:val="•"/>
      <w:lvlJc w:val="left"/>
      <w:pPr>
        <w:ind w:left="1884" w:hanging="192"/>
      </w:pPr>
      <w:rPr>
        <w:rFonts w:hint="default"/>
        <w:lang w:val="bg-BG" w:eastAsia="bg-BG" w:bidi="bg-BG"/>
      </w:rPr>
    </w:lvl>
    <w:lvl w:ilvl="3" w:tplc="4790DB74">
      <w:numFmt w:val="bullet"/>
      <w:lvlText w:val="•"/>
      <w:lvlJc w:val="left"/>
      <w:pPr>
        <w:ind w:left="2908" w:hanging="192"/>
      </w:pPr>
      <w:rPr>
        <w:rFonts w:hint="default"/>
        <w:lang w:val="bg-BG" w:eastAsia="bg-BG" w:bidi="bg-BG"/>
      </w:rPr>
    </w:lvl>
    <w:lvl w:ilvl="4" w:tplc="782835B4">
      <w:numFmt w:val="bullet"/>
      <w:lvlText w:val="•"/>
      <w:lvlJc w:val="left"/>
      <w:pPr>
        <w:ind w:left="3933" w:hanging="192"/>
      </w:pPr>
      <w:rPr>
        <w:rFonts w:hint="default"/>
        <w:lang w:val="bg-BG" w:eastAsia="bg-BG" w:bidi="bg-BG"/>
      </w:rPr>
    </w:lvl>
    <w:lvl w:ilvl="5" w:tplc="8C923210">
      <w:numFmt w:val="bullet"/>
      <w:lvlText w:val="•"/>
      <w:lvlJc w:val="left"/>
      <w:pPr>
        <w:ind w:left="4957" w:hanging="192"/>
      </w:pPr>
      <w:rPr>
        <w:rFonts w:hint="default"/>
        <w:lang w:val="bg-BG" w:eastAsia="bg-BG" w:bidi="bg-BG"/>
      </w:rPr>
    </w:lvl>
    <w:lvl w:ilvl="6" w:tplc="E064FA10">
      <w:numFmt w:val="bullet"/>
      <w:lvlText w:val="•"/>
      <w:lvlJc w:val="left"/>
      <w:pPr>
        <w:ind w:left="5982" w:hanging="192"/>
      </w:pPr>
      <w:rPr>
        <w:rFonts w:hint="default"/>
        <w:lang w:val="bg-BG" w:eastAsia="bg-BG" w:bidi="bg-BG"/>
      </w:rPr>
    </w:lvl>
    <w:lvl w:ilvl="7" w:tplc="BB46DF84">
      <w:numFmt w:val="bullet"/>
      <w:lvlText w:val="•"/>
      <w:lvlJc w:val="left"/>
      <w:pPr>
        <w:ind w:left="7006" w:hanging="192"/>
      </w:pPr>
      <w:rPr>
        <w:rFonts w:hint="default"/>
        <w:lang w:val="bg-BG" w:eastAsia="bg-BG" w:bidi="bg-BG"/>
      </w:rPr>
    </w:lvl>
    <w:lvl w:ilvl="8" w:tplc="5C022454">
      <w:numFmt w:val="bullet"/>
      <w:lvlText w:val="•"/>
      <w:lvlJc w:val="left"/>
      <w:pPr>
        <w:ind w:left="8031" w:hanging="192"/>
      </w:pPr>
      <w:rPr>
        <w:rFonts w:hint="default"/>
        <w:lang w:val="bg-BG" w:eastAsia="bg-BG" w:bidi="bg-BG"/>
      </w:rPr>
    </w:lvl>
  </w:abstractNum>
  <w:abstractNum w:abstractNumId="1" w15:restartNumberingAfterBreak="0">
    <w:nsid w:val="4AF71EB9"/>
    <w:multiLevelType w:val="hybridMultilevel"/>
    <w:tmpl w:val="B74093B8"/>
    <w:lvl w:ilvl="0" w:tplc="8D2EB0EA">
      <w:numFmt w:val="bullet"/>
      <w:lvlText w:val="—"/>
      <w:lvlJc w:val="left"/>
      <w:pPr>
        <w:ind w:left="176" w:hanging="186"/>
      </w:pPr>
      <w:rPr>
        <w:rFonts w:hint="default"/>
        <w:w w:val="28"/>
        <w:lang w:val="bg-BG" w:eastAsia="bg-BG" w:bidi="bg-BG"/>
      </w:rPr>
    </w:lvl>
    <w:lvl w:ilvl="1" w:tplc="8314335E">
      <w:numFmt w:val="bullet"/>
      <w:lvlText w:val="•"/>
      <w:lvlJc w:val="left"/>
      <w:pPr>
        <w:ind w:left="1170" w:hanging="186"/>
      </w:pPr>
      <w:rPr>
        <w:rFonts w:hint="default"/>
        <w:lang w:val="bg-BG" w:eastAsia="bg-BG" w:bidi="bg-BG"/>
      </w:rPr>
    </w:lvl>
    <w:lvl w:ilvl="2" w:tplc="1D7684B0">
      <w:numFmt w:val="bullet"/>
      <w:lvlText w:val="•"/>
      <w:lvlJc w:val="left"/>
      <w:pPr>
        <w:ind w:left="2160" w:hanging="186"/>
      </w:pPr>
      <w:rPr>
        <w:rFonts w:hint="default"/>
        <w:lang w:val="bg-BG" w:eastAsia="bg-BG" w:bidi="bg-BG"/>
      </w:rPr>
    </w:lvl>
    <w:lvl w:ilvl="3" w:tplc="CCF20C08">
      <w:numFmt w:val="bullet"/>
      <w:lvlText w:val="•"/>
      <w:lvlJc w:val="left"/>
      <w:pPr>
        <w:ind w:left="3150" w:hanging="186"/>
      </w:pPr>
      <w:rPr>
        <w:rFonts w:hint="default"/>
        <w:lang w:val="bg-BG" w:eastAsia="bg-BG" w:bidi="bg-BG"/>
      </w:rPr>
    </w:lvl>
    <w:lvl w:ilvl="4" w:tplc="DACC75E8">
      <w:numFmt w:val="bullet"/>
      <w:lvlText w:val="•"/>
      <w:lvlJc w:val="left"/>
      <w:pPr>
        <w:ind w:left="4140" w:hanging="186"/>
      </w:pPr>
      <w:rPr>
        <w:rFonts w:hint="default"/>
        <w:lang w:val="bg-BG" w:eastAsia="bg-BG" w:bidi="bg-BG"/>
      </w:rPr>
    </w:lvl>
    <w:lvl w:ilvl="5" w:tplc="A3FC8832">
      <w:numFmt w:val="bullet"/>
      <w:lvlText w:val="•"/>
      <w:lvlJc w:val="left"/>
      <w:pPr>
        <w:ind w:left="5130" w:hanging="186"/>
      </w:pPr>
      <w:rPr>
        <w:rFonts w:hint="default"/>
        <w:lang w:val="bg-BG" w:eastAsia="bg-BG" w:bidi="bg-BG"/>
      </w:rPr>
    </w:lvl>
    <w:lvl w:ilvl="6" w:tplc="4DCE3D7E">
      <w:numFmt w:val="bullet"/>
      <w:lvlText w:val="•"/>
      <w:lvlJc w:val="left"/>
      <w:pPr>
        <w:ind w:left="6120" w:hanging="186"/>
      </w:pPr>
      <w:rPr>
        <w:rFonts w:hint="default"/>
        <w:lang w:val="bg-BG" w:eastAsia="bg-BG" w:bidi="bg-BG"/>
      </w:rPr>
    </w:lvl>
    <w:lvl w:ilvl="7" w:tplc="7AEE5CA0">
      <w:numFmt w:val="bullet"/>
      <w:lvlText w:val="•"/>
      <w:lvlJc w:val="left"/>
      <w:pPr>
        <w:ind w:left="7110" w:hanging="186"/>
      </w:pPr>
      <w:rPr>
        <w:rFonts w:hint="default"/>
        <w:lang w:val="bg-BG" w:eastAsia="bg-BG" w:bidi="bg-BG"/>
      </w:rPr>
    </w:lvl>
    <w:lvl w:ilvl="8" w:tplc="FF982616">
      <w:numFmt w:val="bullet"/>
      <w:lvlText w:val="•"/>
      <w:lvlJc w:val="left"/>
      <w:pPr>
        <w:ind w:left="8100" w:hanging="186"/>
      </w:pPr>
      <w:rPr>
        <w:rFonts w:hint="default"/>
        <w:lang w:val="bg-BG" w:eastAsia="bg-BG" w:bidi="bg-BG"/>
      </w:rPr>
    </w:lvl>
  </w:abstractNum>
  <w:abstractNum w:abstractNumId="2" w15:restartNumberingAfterBreak="0">
    <w:nsid w:val="4B4E4075"/>
    <w:multiLevelType w:val="hybridMultilevel"/>
    <w:tmpl w:val="2E6669DE"/>
    <w:lvl w:ilvl="0" w:tplc="DC94B5D2">
      <w:numFmt w:val="bullet"/>
      <w:lvlText w:val="-"/>
      <w:lvlJc w:val="left"/>
      <w:pPr>
        <w:ind w:left="185" w:hanging="220"/>
      </w:pPr>
      <w:rPr>
        <w:rFonts w:hint="default"/>
        <w:w w:val="102"/>
        <w:lang w:val="bg-BG" w:eastAsia="bg-BG" w:bidi="bg-BG"/>
      </w:rPr>
    </w:lvl>
    <w:lvl w:ilvl="1" w:tplc="CCF69A74">
      <w:numFmt w:val="bullet"/>
      <w:lvlText w:val="•"/>
      <w:lvlJc w:val="left"/>
      <w:pPr>
        <w:ind w:left="1170" w:hanging="220"/>
      </w:pPr>
      <w:rPr>
        <w:rFonts w:hint="default"/>
        <w:lang w:val="bg-BG" w:eastAsia="bg-BG" w:bidi="bg-BG"/>
      </w:rPr>
    </w:lvl>
    <w:lvl w:ilvl="2" w:tplc="D3E6DED0">
      <w:numFmt w:val="bullet"/>
      <w:lvlText w:val="•"/>
      <w:lvlJc w:val="left"/>
      <w:pPr>
        <w:ind w:left="2160" w:hanging="220"/>
      </w:pPr>
      <w:rPr>
        <w:rFonts w:hint="default"/>
        <w:lang w:val="bg-BG" w:eastAsia="bg-BG" w:bidi="bg-BG"/>
      </w:rPr>
    </w:lvl>
    <w:lvl w:ilvl="3" w:tplc="80302306">
      <w:numFmt w:val="bullet"/>
      <w:lvlText w:val="•"/>
      <w:lvlJc w:val="left"/>
      <w:pPr>
        <w:ind w:left="3150" w:hanging="220"/>
      </w:pPr>
      <w:rPr>
        <w:rFonts w:hint="default"/>
        <w:lang w:val="bg-BG" w:eastAsia="bg-BG" w:bidi="bg-BG"/>
      </w:rPr>
    </w:lvl>
    <w:lvl w:ilvl="4" w:tplc="14206664">
      <w:numFmt w:val="bullet"/>
      <w:lvlText w:val="•"/>
      <w:lvlJc w:val="left"/>
      <w:pPr>
        <w:ind w:left="4140" w:hanging="220"/>
      </w:pPr>
      <w:rPr>
        <w:rFonts w:hint="default"/>
        <w:lang w:val="bg-BG" w:eastAsia="bg-BG" w:bidi="bg-BG"/>
      </w:rPr>
    </w:lvl>
    <w:lvl w:ilvl="5" w:tplc="79589078">
      <w:numFmt w:val="bullet"/>
      <w:lvlText w:val="•"/>
      <w:lvlJc w:val="left"/>
      <w:pPr>
        <w:ind w:left="5130" w:hanging="220"/>
      </w:pPr>
      <w:rPr>
        <w:rFonts w:hint="default"/>
        <w:lang w:val="bg-BG" w:eastAsia="bg-BG" w:bidi="bg-BG"/>
      </w:rPr>
    </w:lvl>
    <w:lvl w:ilvl="6" w:tplc="C78E3146">
      <w:numFmt w:val="bullet"/>
      <w:lvlText w:val="•"/>
      <w:lvlJc w:val="left"/>
      <w:pPr>
        <w:ind w:left="6120" w:hanging="220"/>
      </w:pPr>
      <w:rPr>
        <w:rFonts w:hint="default"/>
        <w:lang w:val="bg-BG" w:eastAsia="bg-BG" w:bidi="bg-BG"/>
      </w:rPr>
    </w:lvl>
    <w:lvl w:ilvl="7" w:tplc="A992CBF2">
      <w:numFmt w:val="bullet"/>
      <w:lvlText w:val="•"/>
      <w:lvlJc w:val="left"/>
      <w:pPr>
        <w:ind w:left="7110" w:hanging="220"/>
      </w:pPr>
      <w:rPr>
        <w:rFonts w:hint="default"/>
        <w:lang w:val="bg-BG" w:eastAsia="bg-BG" w:bidi="bg-BG"/>
      </w:rPr>
    </w:lvl>
    <w:lvl w:ilvl="8" w:tplc="88BC0608">
      <w:numFmt w:val="bullet"/>
      <w:lvlText w:val="•"/>
      <w:lvlJc w:val="left"/>
      <w:pPr>
        <w:ind w:left="8100" w:hanging="220"/>
      </w:pPr>
      <w:rPr>
        <w:rFonts w:hint="default"/>
        <w:lang w:val="bg-BG" w:eastAsia="bg-BG" w:bidi="bg-BG"/>
      </w:rPr>
    </w:lvl>
  </w:abstractNum>
  <w:abstractNum w:abstractNumId="3" w15:restartNumberingAfterBreak="0">
    <w:nsid w:val="6BBA0EF8"/>
    <w:multiLevelType w:val="hybridMultilevel"/>
    <w:tmpl w:val="F7AAF604"/>
    <w:lvl w:ilvl="0" w:tplc="823806AC">
      <w:start w:val="1"/>
      <w:numFmt w:val="decimal"/>
      <w:lvlText w:val="%1."/>
      <w:lvlJc w:val="left"/>
      <w:pPr>
        <w:ind w:left="214" w:hanging="351"/>
        <w:jc w:val="right"/>
      </w:pPr>
      <w:rPr>
        <w:rFonts w:hint="default"/>
        <w:spacing w:val="-1"/>
        <w:w w:val="90"/>
        <w:lang w:val="bg-BG" w:eastAsia="bg-BG" w:bidi="bg-BG"/>
      </w:rPr>
    </w:lvl>
    <w:lvl w:ilvl="1" w:tplc="4720F6AE">
      <w:numFmt w:val="bullet"/>
      <w:lvlText w:val="•"/>
      <w:lvlJc w:val="left"/>
      <w:pPr>
        <w:ind w:left="1206" w:hanging="351"/>
      </w:pPr>
      <w:rPr>
        <w:rFonts w:hint="default"/>
        <w:lang w:val="bg-BG" w:eastAsia="bg-BG" w:bidi="bg-BG"/>
      </w:rPr>
    </w:lvl>
    <w:lvl w:ilvl="2" w:tplc="05EA4932">
      <w:numFmt w:val="bullet"/>
      <w:lvlText w:val="•"/>
      <w:lvlJc w:val="left"/>
      <w:pPr>
        <w:ind w:left="2192" w:hanging="351"/>
      </w:pPr>
      <w:rPr>
        <w:rFonts w:hint="default"/>
        <w:lang w:val="bg-BG" w:eastAsia="bg-BG" w:bidi="bg-BG"/>
      </w:rPr>
    </w:lvl>
    <w:lvl w:ilvl="3" w:tplc="771E532E">
      <w:numFmt w:val="bullet"/>
      <w:lvlText w:val="•"/>
      <w:lvlJc w:val="left"/>
      <w:pPr>
        <w:ind w:left="3178" w:hanging="351"/>
      </w:pPr>
      <w:rPr>
        <w:rFonts w:hint="default"/>
        <w:lang w:val="bg-BG" w:eastAsia="bg-BG" w:bidi="bg-BG"/>
      </w:rPr>
    </w:lvl>
    <w:lvl w:ilvl="4" w:tplc="86366A14">
      <w:numFmt w:val="bullet"/>
      <w:lvlText w:val="•"/>
      <w:lvlJc w:val="left"/>
      <w:pPr>
        <w:ind w:left="4164" w:hanging="351"/>
      </w:pPr>
      <w:rPr>
        <w:rFonts w:hint="default"/>
        <w:lang w:val="bg-BG" w:eastAsia="bg-BG" w:bidi="bg-BG"/>
      </w:rPr>
    </w:lvl>
    <w:lvl w:ilvl="5" w:tplc="07405ABA">
      <w:numFmt w:val="bullet"/>
      <w:lvlText w:val="•"/>
      <w:lvlJc w:val="left"/>
      <w:pPr>
        <w:ind w:left="5150" w:hanging="351"/>
      </w:pPr>
      <w:rPr>
        <w:rFonts w:hint="default"/>
        <w:lang w:val="bg-BG" w:eastAsia="bg-BG" w:bidi="bg-BG"/>
      </w:rPr>
    </w:lvl>
    <w:lvl w:ilvl="6" w:tplc="14F2E7F8">
      <w:numFmt w:val="bullet"/>
      <w:lvlText w:val="•"/>
      <w:lvlJc w:val="left"/>
      <w:pPr>
        <w:ind w:left="6136" w:hanging="351"/>
      </w:pPr>
      <w:rPr>
        <w:rFonts w:hint="default"/>
        <w:lang w:val="bg-BG" w:eastAsia="bg-BG" w:bidi="bg-BG"/>
      </w:rPr>
    </w:lvl>
    <w:lvl w:ilvl="7" w:tplc="B2B664B0">
      <w:numFmt w:val="bullet"/>
      <w:lvlText w:val="•"/>
      <w:lvlJc w:val="left"/>
      <w:pPr>
        <w:ind w:left="7122" w:hanging="351"/>
      </w:pPr>
      <w:rPr>
        <w:rFonts w:hint="default"/>
        <w:lang w:val="bg-BG" w:eastAsia="bg-BG" w:bidi="bg-BG"/>
      </w:rPr>
    </w:lvl>
    <w:lvl w:ilvl="8" w:tplc="38488200">
      <w:numFmt w:val="bullet"/>
      <w:lvlText w:val="•"/>
      <w:lvlJc w:val="left"/>
      <w:pPr>
        <w:ind w:left="8108" w:hanging="351"/>
      </w:pPr>
      <w:rPr>
        <w:rFonts w:hint="default"/>
        <w:lang w:val="bg-BG" w:eastAsia="bg-BG" w:bidi="bg-BG"/>
      </w:rPr>
    </w:lvl>
  </w:abstractNum>
  <w:abstractNum w:abstractNumId="4" w15:restartNumberingAfterBreak="0">
    <w:nsid w:val="79C6783D"/>
    <w:multiLevelType w:val="hybridMultilevel"/>
    <w:tmpl w:val="1CE60D60"/>
    <w:lvl w:ilvl="0" w:tplc="70A83FE8">
      <w:numFmt w:val="bullet"/>
      <w:lvlText w:val="-"/>
      <w:lvlJc w:val="left"/>
      <w:pPr>
        <w:ind w:left="128" w:hanging="236"/>
      </w:pPr>
      <w:rPr>
        <w:rFonts w:ascii="Bookman Old Style" w:eastAsia="Bookman Old Style" w:hAnsi="Bookman Old Style" w:cs="Bookman Old Style" w:hint="default"/>
        <w:w w:val="98"/>
        <w:sz w:val="28"/>
        <w:szCs w:val="28"/>
        <w:lang w:val="bg-BG" w:eastAsia="bg-BG" w:bidi="bg-BG"/>
      </w:rPr>
    </w:lvl>
    <w:lvl w:ilvl="1" w:tplc="29DE9674">
      <w:numFmt w:val="bullet"/>
      <w:lvlText w:val="•"/>
      <w:lvlJc w:val="left"/>
      <w:pPr>
        <w:ind w:left="1116" w:hanging="236"/>
      </w:pPr>
      <w:rPr>
        <w:rFonts w:hint="default"/>
        <w:lang w:val="bg-BG" w:eastAsia="bg-BG" w:bidi="bg-BG"/>
      </w:rPr>
    </w:lvl>
    <w:lvl w:ilvl="2" w:tplc="63F63FCE">
      <w:numFmt w:val="bullet"/>
      <w:lvlText w:val="•"/>
      <w:lvlJc w:val="left"/>
      <w:pPr>
        <w:ind w:left="2112" w:hanging="236"/>
      </w:pPr>
      <w:rPr>
        <w:rFonts w:hint="default"/>
        <w:lang w:val="bg-BG" w:eastAsia="bg-BG" w:bidi="bg-BG"/>
      </w:rPr>
    </w:lvl>
    <w:lvl w:ilvl="3" w:tplc="4B4CF4E8">
      <w:numFmt w:val="bullet"/>
      <w:lvlText w:val="•"/>
      <w:lvlJc w:val="left"/>
      <w:pPr>
        <w:ind w:left="3108" w:hanging="236"/>
      </w:pPr>
      <w:rPr>
        <w:rFonts w:hint="default"/>
        <w:lang w:val="bg-BG" w:eastAsia="bg-BG" w:bidi="bg-BG"/>
      </w:rPr>
    </w:lvl>
    <w:lvl w:ilvl="4" w:tplc="FD02C186">
      <w:numFmt w:val="bullet"/>
      <w:lvlText w:val="•"/>
      <w:lvlJc w:val="left"/>
      <w:pPr>
        <w:ind w:left="4104" w:hanging="236"/>
      </w:pPr>
      <w:rPr>
        <w:rFonts w:hint="default"/>
        <w:lang w:val="bg-BG" w:eastAsia="bg-BG" w:bidi="bg-BG"/>
      </w:rPr>
    </w:lvl>
    <w:lvl w:ilvl="5" w:tplc="A5845162">
      <w:numFmt w:val="bullet"/>
      <w:lvlText w:val="•"/>
      <w:lvlJc w:val="left"/>
      <w:pPr>
        <w:ind w:left="5100" w:hanging="236"/>
      </w:pPr>
      <w:rPr>
        <w:rFonts w:hint="default"/>
        <w:lang w:val="bg-BG" w:eastAsia="bg-BG" w:bidi="bg-BG"/>
      </w:rPr>
    </w:lvl>
    <w:lvl w:ilvl="6" w:tplc="7FA67A96">
      <w:numFmt w:val="bullet"/>
      <w:lvlText w:val="•"/>
      <w:lvlJc w:val="left"/>
      <w:pPr>
        <w:ind w:left="6096" w:hanging="236"/>
      </w:pPr>
      <w:rPr>
        <w:rFonts w:hint="default"/>
        <w:lang w:val="bg-BG" w:eastAsia="bg-BG" w:bidi="bg-BG"/>
      </w:rPr>
    </w:lvl>
    <w:lvl w:ilvl="7" w:tplc="6224771E">
      <w:numFmt w:val="bullet"/>
      <w:lvlText w:val="•"/>
      <w:lvlJc w:val="left"/>
      <w:pPr>
        <w:ind w:left="7092" w:hanging="236"/>
      </w:pPr>
      <w:rPr>
        <w:rFonts w:hint="default"/>
        <w:lang w:val="bg-BG" w:eastAsia="bg-BG" w:bidi="bg-BG"/>
      </w:rPr>
    </w:lvl>
    <w:lvl w:ilvl="8" w:tplc="2638BE2E">
      <w:numFmt w:val="bullet"/>
      <w:lvlText w:val="•"/>
      <w:lvlJc w:val="left"/>
      <w:pPr>
        <w:ind w:left="8088" w:hanging="236"/>
      </w:pPr>
      <w:rPr>
        <w:rFonts w:hint="default"/>
        <w:lang w:val="bg-BG" w:eastAsia="bg-BG" w:bidi="bg-BG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AA"/>
    <w:rsid w:val="00131AE5"/>
    <w:rsid w:val="00BD0FAA"/>
    <w:rsid w:val="00E0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6DFC"/>
  <w15:chartTrackingRefBased/>
  <w15:docId w15:val="{9C0B7E90-9DDC-44F1-9F66-93D3EF8F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0FA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bg-BG" w:bidi="bg-BG"/>
    </w:rPr>
  </w:style>
  <w:style w:type="paragraph" w:styleId="3">
    <w:name w:val="heading 3"/>
    <w:basedOn w:val="a"/>
    <w:link w:val="30"/>
    <w:uiPriority w:val="1"/>
    <w:qFormat/>
    <w:rsid w:val="00BD0FAA"/>
    <w:pPr>
      <w:ind w:left="140" w:hanging="187"/>
      <w:jc w:val="both"/>
      <w:outlineLvl w:val="2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1"/>
    <w:rsid w:val="00BD0FAA"/>
    <w:rPr>
      <w:rFonts w:ascii="Times New Roman" w:eastAsia="Times New Roman" w:hAnsi="Times New Roman" w:cs="Times New Roman"/>
      <w:sz w:val="29"/>
      <w:szCs w:val="29"/>
      <w:lang w:eastAsia="bg-BG" w:bidi="bg-BG"/>
    </w:rPr>
  </w:style>
  <w:style w:type="paragraph" w:styleId="a3">
    <w:name w:val="Body Text"/>
    <w:basedOn w:val="a"/>
    <w:link w:val="a4"/>
    <w:uiPriority w:val="1"/>
    <w:qFormat/>
    <w:rsid w:val="00BD0FAA"/>
    <w:rPr>
      <w:sz w:val="28"/>
      <w:szCs w:val="28"/>
    </w:rPr>
  </w:style>
  <w:style w:type="character" w:customStyle="1" w:styleId="a4">
    <w:name w:val="Основен текст Знак"/>
    <w:basedOn w:val="a0"/>
    <w:link w:val="a3"/>
    <w:uiPriority w:val="1"/>
    <w:rsid w:val="00BD0FAA"/>
    <w:rPr>
      <w:rFonts w:ascii="Bookman Old Style" w:eastAsia="Bookman Old Style" w:hAnsi="Bookman Old Style" w:cs="Bookman Old Style"/>
      <w:sz w:val="28"/>
      <w:szCs w:val="28"/>
      <w:lang w:eastAsia="bg-BG" w:bidi="bg-BG"/>
    </w:rPr>
  </w:style>
  <w:style w:type="paragraph" w:styleId="a5">
    <w:name w:val="List Paragraph"/>
    <w:basedOn w:val="a"/>
    <w:uiPriority w:val="1"/>
    <w:qFormat/>
    <w:rsid w:val="00BD0FAA"/>
    <w:pPr>
      <w:ind w:left="957" w:hanging="19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2</cp:revision>
  <dcterms:created xsi:type="dcterms:W3CDTF">2020-04-03T13:24:00Z</dcterms:created>
  <dcterms:modified xsi:type="dcterms:W3CDTF">2020-04-03T13:36:00Z</dcterms:modified>
</cp:coreProperties>
</file>